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164" w:rsidRPr="00004164" w:rsidRDefault="00004164" w:rsidP="00004164">
      <w:pPr>
        <w:jc w:val="both"/>
        <w:rPr>
          <w:b/>
          <w:sz w:val="24"/>
          <w:szCs w:val="24"/>
        </w:rPr>
      </w:pPr>
      <w:bookmarkStart w:id="0" w:name="_GoBack"/>
      <w:r w:rsidRPr="00004164">
        <w:rPr>
          <w:b/>
          <w:sz w:val="24"/>
          <w:szCs w:val="24"/>
        </w:rPr>
        <w:t>Tisztelt Álláskereső!</w:t>
      </w:r>
    </w:p>
    <w:p w:rsidR="00004164" w:rsidRPr="00004164" w:rsidRDefault="00004164" w:rsidP="00004164">
      <w:pPr>
        <w:jc w:val="both"/>
        <w:rPr>
          <w:b/>
          <w:sz w:val="24"/>
          <w:szCs w:val="24"/>
        </w:rPr>
      </w:pPr>
    </w:p>
    <w:p w:rsidR="00004164" w:rsidRPr="00004164" w:rsidRDefault="00004164" w:rsidP="00004164">
      <w:pPr>
        <w:jc w:val="both"/>
        <w:rPr>
          <w:b/>
          <w:sz w:val="24"/>
          <w:szCs w:val="24"/>
        </w:rPr>
      </w:pPr>
      <w:r w:rsidRPr="00004164">
        <w:rPr>
          <w:sz w:val="24"/>
          <w:szCs w:val="24"/>
        </w:rPr>
        <w:tab/>
        <w:t xml:space="preserve">A </w:t>
      </w:r>
      <w:r w:rsidRPr="00004164">
        <w:rPr>
          <w:b/>
          <w:sz w:val="24"/>
          <w:szCs w:val="24"/>
        </w:rPr>
        <w:t xml:space="preserve">kormány által indított gazdaságvédelmi akcióterv </w:t>
      </w:r>
      <w:proofErr w:type="spellStart"/>
      <w:r w:rsidRPr="00004164">
        <w:rPr>
          <w:b/>
          <w:sz w:val="24"/>
          <w:szCs w:val="24"/>
        </w:rPr>
        <w:t>munkahelyteremtési</w:t>
      </w:r>
      <w:proofErr w:type="spellEnd"/>
      <w:r w:rsidRPr="00004164">
        <w:rPr>
          <w:b/>
          <w:sz w:val="24"/>
          <w:szCs w:val="24"/>
        </w:rPr>
        <w:t xml:space="preserve"> intézkedéseihez a Magyar Honvédség is csatlakozott. </w:t>
      </w:r>
      <w:r w:rsidRPr="00004164">
        <w:rPr>
          <w:sz w:val="24"/>
          <w:szCs w:val="24"/>
        </w:rPr>
        <w:t>A honvédség</w:t>
      </w:r>
      <w:r w:rsidRPr="00004164">
        <w:rPr>
          <w:b/>
          <w:sz w:val="24"/>
          <w:szCs w:val="24"/>
        </w:rPr>
        <w:t xml:space="preserve"> az ország egyik legnagyobb és legbiztosabb munkáltatója, </w:t>
      </w:r>
      <w:r w:rsidRPr="00004164">
        <w:rPr>
          <w:sz w:val="24"/>
          <w:szCs w:val="24"/>
        </w:rPr>
        <w:t>így számunkra egyértelmű volt, hogy a koronavírus-járvány elleni védekezésben szerepet vállaljunk,</w:t>
      </w:r>
      <w:r w:rsidRPr="00004164">
        <w:rPr>
          <w:b/>
          <w:sz w:val="24"/>
          <w:szCs w:val="24"/>
        </w:rPr>
        <w:t xml:space="preserve"> akár több ezer fő foglalkoztatásával. </w:t>
      </w:r>
      <w:r w:rsidRPr="00004164">
        <w:rPr>
          <w:sz w:val="24"/>
          <w:szCs w:val="24"/>
        </w:rPr>
        <w:t xml:space="preserve">Ennek eredményeként egy új, </w:t>
      </w:r>
      <w:r w:rsidRPr="00004164">
        <w:rPr>
          <w:b/>
          <w:sz w:val="24"/>
          <w:szCs w:val="24"/>
        </w:rPr>
        <w:t xml:space="preserve">speciális önkéntes területvédelmi tartalékos (SÖTT) </w:t>
      </w:r>
      <w:r w:rsidRPr="00004164">
        <w:rPr>
          <w:sz w:val="24"/>
          <w:szCs w:val="24"/>
        </w:rPr>
        <w:t>katonai szolgálati forma bevezetésére került sor.</w:t>
      </w:r>
    </w:p>
    <w:p w:rsidR="00004164" w:rsidRPr="00004164" w:rsidRDefault="00004164" w:rsidP="00004164">
      <w:pPr>
        <w:jc w:val="both"/>
        <w:rPr>
          <w:sz w:val="24"/>
          <w:szCs w:val="24"/>
        </w:rPr>
      </w:pPr>
      <w:r w:rsidRPr="00004164">
        <w:rPr>
          <w:b/>
          <w:sz w:val="24"/>
          <w:szCs w:val="24"/>
        </w:rPr>
        <w:tab/>
      </w:r>
      <w:r w:rsidRPr="00004164">
        <w:rPr>
          <w:sz w:val="24"/>
          <w:szCs w:val="24"/>
        </w:rPr>
        <w:t xml:space="preserve">A szolgálati forma </w:t>
      </w:r>
      <w:r w:rsidRPr="00004164">
        <w:rPr>
          <w:b/>
          <w:sz w:val="24"/>
          <w:szCs w:val="24"/>
        </w:rPr>
        <w:t>a munkahelyüket elveszítő, elhelyezkedni szándékozó, 18. életévüket betöltött</w:t>
      </w:r>
      <w:r w:rsidRPr="00004164">
        <w:rPr>
          <w:sz w:val="24"/>
          <w:szCs w:val="24"/>
        </w:rPr>
        <w:t xml:space="preserve">, erkölcsi bizonyítvánnyal rendelkező magyar állampolgároknak kíván segíteni. </w:t>
      </w:r>
      <w:r w:rsidRPr="00004164">
        <w:rPr>
          <w:b/>
          <w:sz w:val="24"/>
          <w:szCs w:val="24"/>
        </w:rPr>
        <w:t xml:space="preserve">Több mint ezer fő csatlakozott már a programhoz, </w:t>
      </w:r>
      <w:r w:rsidRPr="00004164">
        <w:rPr>
          <w:sz w:val="24"/>
          <w:szCs w:val="24"/>
        </w:rPr>
        <w:t xml:space="preserve">de továbbra is nagy az érdeklődés, köszönhetően a közeli munkalehetőségnek, a határozott idejű munkavégzésnek. </w:t>
      </w:r>
      <w:r w:rsidRPr="00004164">
        <w:rPr>
          <w:b/>
          <w:sz w:val="24"/>
          <w:szCs w:val="24"/>
        </w:rPr>
        <w:t>A kormány támogatásával</w:t>
      </w:r>
      <w:r w:rsidRPr="00004164">
        <w:rPr>
          <w:sz w:val="24"/>
          <w:szCs w:val="24"/>
        </w:rPr>
        <w:t xml:space="preserve"> </w:t>
      </w:r>
      <w:r w:rsidRPr="00004164">
        <w:rPr>
          <w:b/>
          <w:sz w:val="24"/>
          <w:szCs w:val="24"/>
        </w:rPr>
        <w:t>a honvédség</w:t>
      </w:r>
      <w:r w:rsidRPr="00004164">
        <w:rPr>
          <w:sz w:val="24"/>
          <w:szCs w:val="24"/>
        </w:rPr>
        <w:t xml:space="preserve"> </w:t>
      </w:r>
      <w:r w:rsidRPr="00004164">
        <w:rPr>
          <w:b/>
          <w:sz w:val="24"/>
          <w:szCs w:val="24"/>
        </w:rPr>
        <w:t>2021-ben is stabil kereseti lehetőséget nyújt azoknak</w:t>
      </w:r>
      <w:r w:rsidRPr="00004164">
        <w:rPr>
          <w:sz w:val="24"/>
          <w:szCs w:val="24"/>
        </w:rPr>
        <w:t xml:space="preserve"> az állampolgároknak, akik elvesztették munkahelyüket és csatlakoznának. A speciális tartalékos szolgálat lehetőséget nyújt a jelentkezőknek, hogy </w:t>
      </w:r>
      <w:r w:rsidRPr="00004164">
        <w:rPr>
          <w:b/>
          <w:sz w:val="24"/>
          <w:szCs w:val="24"/>
        </w:rPr>
        <w:t>hat hónapon keresztül képezhessék magukat, szert tegyenek honvédelmi ismeretekre és emellé anyagi támogatásban</w:t>
      </w:r>
      <w:r w:rsidRPr="00004164">
        <w:rPr>
          <w:sz w:val="24"/>
          <w:szCs w:val="24"/>
        </w:rPr>
        <w:t xml:space="preserve"> részesüljenek. </w:t>
      </w:r>
    </w:p>
    <w:p w:rsidR="00004164" w:rsidRPr="00004164" w:rsidRDefault="00004164" w:rsidP="00004164">
      <w:pPr>
        <w:jc w:val="both"/>
        <w:rPr>
          <w:b/>
          <w:sz w:val="24"/>
          <w:szCs w:val="24"/>
        </w:rPr>
      </w:pPr>
      <w:r w:rsidRPr="00004164">
        <w:rPr>
          <w:sz w:val="24"/>
          <w:szCs w:val="24"/>
        </w:rPr>
        <w:tab/>
        <w:t xml:space="preserve">A jelentkezés feltétele a büntetlen előélet és egy egyszerűsített egészségügyi és pszichológiai vizsgálaton való megfelelés. A felvételt nyert katonák három ciklusban végzik hat hónapos kiképzésüket, amely alapkiképzésből, általános lövész kiképzésből és szakkiképzésből áll. Ez idő alatt bruttó 167.400 forintos illetményt, utazási költségtérítést, ruházati ellátást és étkezést kapnak. A foglalkozások heti 40 órás elfoglaltságot jelentenek. A szolgálat vállalása további 6 hónapra meghosszabbítható, de ha valaki úgy dönt, hogy </w:t>
      </w:r>
      <w:r w:rsidRPr="00004164">
        <w:rPr>
          <w:b/>
          <w:sz w:val="24"/>
          <w:szCs w:val="24"/>
        </w:rPr>
        <w:t xml:space="preserve">visszatér a civil életbe, azt bármikor, hátrányos következmények nélkül megteheti. </w:t>
      </w:r>
      <w:r w:rsidRPr="00004164">
        <w:rPr>
          <w:sz w:val="24"/>
          <w:szCs w:val="24"/>
        </w:rPr>
        <w:t xml:space="preserve">Ha viszont megtetszik ez a hivatás, akkor lehetőség van az önkéntes területvédelmi tartalékos (ÖTT) vagy az önkéntes műveleti tartalékos (ÖMT) szolgálati formát választani, illetve a jelentkezők dönthetnek </w:t>
      </w:r>
      <w:r w:rsidRPr="00004164">
        <w:rPr>
          <w:b/>
          <w:sz w:val="24"/>
          <w:szCs w:val="24"/>
        </w:rPr>
        <w:t>úgy is, hogy pályájukat szerződéses katonaként folytatják,</w:t>
      </w:r>
      <w:r w:rsidRPr="00004164">
        <w:rPr>
          <w:sz w:val="24"/>
          <w:szCs w:val="24"/>
        </w:rPr>
        <w:t xml:space="preserve"> amennyiben </w:t>
      </w:r>
      <w:proofErr w:type="spellStart"/>
      <w:r w:rsidRPr="00004164">
        <w:rPr>
          <w:sz w:val="24"/>
          <w:szCs w:val="24"/>
        </w:rPr>
        <w:t>megfelnek</w:t>
      </w:r>
      <w:proofErr w:type="spellEnd"/>
      <w:r w:rsidRPr="00004164">
        <w:rPr>
          <w:sz w:val="24"/>
          <w:szCs w:val="24"/>
        </w:rPr>
        <w:t xml:space="preserve"> az ehhez szükséges fizikai, pszichikai és egészségügyi feltételeknek.</w:t>
      </w:r>
    </w:p>
    <w:p w:rsidR="00004164" w:rsidRPr="00004164" w:rsidRDefault="00004164" w:rsidP="00004164">
      <w:pPr>
        <w:jc w:val="both"/>
        <w:rPr>
          <w:sz w:val="24"/>
          <w:szCs w:val="24"/>
        </w:rPr>
      </w:pPr>
      <w:r w:rsidRPr="00004164">
        <w:rPr>
          <w:sz w:val="24"/>
          <w:szCs w:val="24"/>
        </w:rPr>
        <w:tab/>
        <w:t xml:space="preserve"> A Magyar Honvédség </w:t>
      </w:r>
      <w:r w:rsidRPr="00004164">
        <w:rPr>
          <w:b/>
          <w:sz w:val="24"/>
          <w:szCs w:val="24"/>
        </w:rPr>
        <w:t xml:space="preserve">mindenki számára életre szóló karrierlehetőséget és kiszámítható életpályát biztosít, hiszen a klasszikus katonai feladatok mellett, szinte valamennyi civil szakma képviselőit tudjuk foglalkoztatni. </w:t>
      </w:r>
      <w:r w:rsidRPr="00004164">
        <w:rPr>
          <w:sz w:val="24"/>
          <w:szCs w:val="24"/>
        </w:rPr>
        <w:t>Amennyiben felkeltettük érdeklődését, keresse fel toborzóirodánkat Nyíregyházán, a Dózsa György út 29. szám alatt ügyfélfogadási időben, amely az alábbiak szerint alakul:</w:t>
      </w:r>
    </w:p>
    <w:p w:rsidR="00004164" w:rsidRPr="00004164" w:rsidRDefault="00004164" w:rsidP="00004164">
      <w:pPr>
        <w:jc w:val="both"/>
        <w:rPr>
          <w:b/>
          <w:sz w:val="24"/>
          <w:szCs w:val="24"/>
        </w:rPr>
      </w:pPr>
    </w:p>
    <w:p w:rsidR="00004164" w:rsidRPr="00004164" w:rsidRDefault="00004164" w:rsidP="00004164">
      <w:pPr>
        <w:jc w:val="both"/>
        <w:rPr>
          <w:sz w:val="24"/>
          <w:szCs w:val="24"/>
        </w:rPr>
      </w:pPr>
      <w:r w:rsidRPr="00004164">
        <w:rPr>
          <w:b/>
          <w:sz w:val="24"/>
          <w:szCs w:val="24"/>
        </w:rPr>
        <w:t xml:space="preserve">Hétfő - csütörtök: </w:t>
      </w:r>
      <w:r w:rsidRPr="00004164">
        <w:rPr>
          <w:sz w:val="24"/>
          <w:szCs w:val="24"/>
        </w:rPr>
        <w:t>8:00 – 15:30</w:t>
      </w:r>
    </w:p>
    <w:p w:rsidR="00004164" w:rsidRPr="00004164" w:rsidRDefault="00004164" w:rsidP="00004164">
      <w:pPr>
        <w:jc w:val="both"/>
        <w:rPr>
          <w:sz w:val="24"/>
          <w:szCs w:val="24"/>
        </w:rPr>
      </w:pPr>
      <w:r w:rsidRPr="00004164">
        <w:rPr>
          <w:b/>
          <w:sz w:val="24"/>
          <w:szCs w:val="24"/>
        </w:rPr>
        <w:t>Péntek:</w:t>
      </w:r>
      <w:r w:rsidRPr="00004164">
        <w:rPr>
          <w:sz w:val="24"/>
          <w:szCs w:val="24"/>
        </w:rPr>
        <w:t xml:space="preserve"> 8:00 – 12:00</w:t>
      </w:r>
    </w:p>
    <w:p w:rsidR="00004164" w:rsidRPr="00004164" w:rsidRDefault="00004164" w:rsidP="00004164">
      <w:pPr>
        <w:jc w:val="both"/>
        <w:rPr>
          <w:sz w:val="24"/>
          <w:szCs w:val="24"/>
        </w:rPr>
      </w:pPr>
    </w:p>
    <w:p w:rsidR="00004164" w:rsidRPr="00004164" w:rsidRDefault="00004164" w:rsidP="00004164">
      <w:pPr>
        <w:jc w:val="both"/>
        <w:rPr>
          <w:sz w:val="24"/>
          <w:szCs w:val="24"/>
        </w:rPr>
      </w:pPr>
    </w:p>
    <w:p w:rsidR="00004164" w:rsidRPr="00004164" w:rsidRDefault="00004164" w:rsidP="00004164">
      <w:pPr>
        <w:rPr>
          <w:b/>
          <w:sz w:val="24"/>
          <w:szCs w:val="24"/>
          <w:u w:val="single"/>
        </w:rPr>
      </w:pPr>
      <w:r w:rsidRPr="00004164">
        <w:rPr>
          <w:b/>
          <w:sz w:val="24"/>
          <w:szCs w:val="24"/>
          <w:u w:val="single"/>
        </w:rPr>
        <w:t>Elérhetőség:</w:t>
      </w:r>
    </w:p>
    <w:p w:rsidR="00004164" w:rsidRPr="00004164" w:rsidRDefault="00004164" w:rsidP="00004164">
      <w:pPr>
        <w:pStyle w:val="Listaszerbekezds"/>
        <w:numPr>
          <w:ilvl w:val="0"/>
          <w:numId w:val="2"/>
        </w:numPr>
        <w:spacing w:after="200" w:line="276" w:lineRule="auto"/>
        <w:rPr>
          <w:rFonts w:asciiTheme="minorHAnsi" w:eastAsiaTheme="minorHAnsi" w:hAnsiTheme="minorHAnsi" w:cstheme="minorBidi"/>
          <w:sz w:val="24"/>
          <w:szCs w:val="24"/>
          <w:lang w:eastAsia="en-US"/>
        </w:rPr>
      </w:pPr>
      <w:hyperlink r:id="rId6" w:history="1">
        <w:r w:rsidRPr="00004164">
          <w:rPr>
            <w:rFonts w:asciiTheme="minorHAnsi" w:eastAsiaTheme="minorHAnsi" w:hAnsiTheme="minorHAnsi" w:cstheme="minorBidi"/>
            <w:color w:val="0000FF" w:themeColor="hyperlink"/>
            <w:sz w:val="24"/>
            <w:szCs w:val="24"/>
            <w:u w:val="single"/>
            <w:lang w:eastAsia="en-US"/>
          </w:rPr>
          <w:t>szabolcs.toborzo@mil.hu</w:t>
        </w:r>
      </w:hyperlink>
    </w:p>
    <w:p w:rsidR="00004164" w:rsidRPr="00004164" w:rsidRDefault="00004164" w:rsidP="00004164">
      <w:pPr>
        <w:pStyle w:val="Listaszerbekezds"/>
        <w:numPr>
          <w:ilvl w:val="0"/>
          <w:numId w:val="2"/>
        </w:numPr>
        <w:spacing w:after="200" w:line="276" w:lineRule="auto"/>
        <w:rPr>
          <w:rFonts w:asciiTheme="minorHAnsi" w:eastAsiaTheme="minorHAnsi" w:hAnsiTheme="minorHAnsi" w:cstheme="minorBidi"/>
          <w:sz w:val="24"/>
          <w:szCs w:val="24"/>
          <w:lang w:eastAsia="en-US"/>
        </w:rPr>
      </w:pPr>
      <w:r w:rsidRPr="00004164">
        <w:rPr>
          <w:rFonts w:asciiTheme="minorHAnsi" w:eastAsiaTheme="minorHAnsi" w:hAnsiTheme="minorHAnsi" w:cstheme="minorBidi"/>
          <w:sz w:val="24"/>
          <w:szCs w:val="24"/>
          <w:lang w:eastAsia="en-US"/>
        </w:rPr>
        <w:t>+ 36 (42) 501-030</w:t>
      </w:r>
    </w:p>
    <w:p w:rsidR="00004164" w:rsidRPr="00004164" w:rsidRDefault="00004164" w:rsidP="00004164">
      <w:pPr>
        <w:pStyle w:val="Listaszerbekezds"/>
        <w:numPr>
          <w:ilvl w:val="0"/>
          <w:numId w:val="2"/>
        </w:numPr>
        <w:rPr>
          <w:sz w:val="24"/>
          <w:szCs w:val="24"/>
        </w:rPr>
      </w:pPr>
      <w:hyperlink r:id="rId7" w:history="1">
        <w:r w:rsidRPr="00004164">
          <w:rPr>
            <w:rFonts w:asciiTheme="minorHAnsi" w:eastAsiaTheme="minorHAnsi" w:hAnsiTheme="minorHAnsi" w:cstheme="minorBidi"/>
            <w:color w:val="0000FF" w:themeColor="hyperlink"/>
            <w:sz w:val="24"/>
            <w:szCs w:val="24"/>
            <w:u w:val="single"/>
            <w:lang w:eastAsia="en-US"/>
          </w:rPr>
          <w:t>www.iranyasereg.hu</w:t>
        </w:r>
      </w:hyperlink>
    </w:p>
    <w:p w:rsidR="00004164" w:rsidRPr="00004164" w:rsidRDefault="00004164" w:rsidP="00004164">
      <w:pPr>
        <w:rPr>
          <w:sz w:val="24"/>
          <w:szCs w:val="24"/>
        </w:rPr>
      </w:pPr>
    </w:p>
    <w:bookmarkEnd w:id="0"/>
    <w:p w:rsidR="0035357C" w:rsidRPr="00004164" w:rsidRDefault="0035357C">
      <w:pPr>
        <w:rPr>
          <w:sz w:val="24"/>
          <w:szCs w:val="24"/>
        </w:rPr>
      </w:pPr>
    </w:p>
    <w:sectPr w:rsidR="0035357C" w:rsidRPr="00004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90D4A"/>
    <w:multiLevelType w:val="hybridMultilevel"/>
    <w:tmpl w:val="9CD076EC"/>
    <w:lvl w:ilvl="0" w:tplc="63D2CD4C">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FEF2CD6"/>
    <w:multiLevelType w:val="hybridMultilevel"/>
    <w:tmpl w:val="9C96915E"/>
    <w:lvl w:ilvl="0" w:tplc="63D2CD4C">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3D"/>
    <w:rsid w:val="00004164"/>
    <w:rsid w:val="0035357C"/>
    <w:rsid w:val="00A953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04164"/>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041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04164"/>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04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ranyasereg.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abolcs.toborzo@mil.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349</Words>
  <Characters>2414</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Milán</dc:creator>
  <cp:lastModifiedBy>Milán</cp:lastModifiedBy>
  <cp:revision>1</cp:revision>
  <cp:lastPrinted>2021-04-15T06:35:00Z</cp:lastPrinted>
  <dcterms:created xsi:type="dcterms:W3CDTF">2021-04-15T06:26:00Z</dcterms:created>
  <dcterms:modified xsi:type="dcterms:W3CDTF">2021-04-15T06:57:00Z</dcterms:modified>
</cp:coreProperties>
</file>