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9F" w:rsidRPr="009A6792" w:rsidRDefault="00E3609F" w:rsidP="003B636C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A6792">
        <w:rPr>
          <w:rFonts w:ascii="Arial" w:hAnsi="Arial" w:cs="Arial"/>
          <w:b/>
          <w:bCs/>
          <w:sz w:val="20"/>
          <w:szCs w:val="20"/>
        </w:rPr>
        <w:t xml:space="preserve">DEMECSER VÁROS ÖNKORMÁNYZATA </w:t>
      </w:r>
    </w:p>
    <w:p w:rsidR="00E3609F" w:rsidRPr="009A6792" w:rsidRDefault="00E3609F" w:rsidP="003B636C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A6792">
        <w:rPr>
          <w:rFonts w:ascii="Arial" w:hAnsi="Arial" w:cs="Arial"/>
          <w:b/>
          <w:bCs/>
          <w:sz w:val="20"/>
          <w:szCs w:val="20"/>
        </w:rPr>
        <w:t>KÉPVISELŐ-TESTÜLETÉNEK</w:t>
      </w:r>
    </w:p>
    <w:p w:rsidR="00E3609F" w:rsidRPr="009A6792" w:rsidRDefault="00D200FB" w:rsidP="00D200FB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E3609F" w:rsidRPr="009A6792">
        <w:rPr>
          <w:rFonts w:ascii="Arial" w:hAnsi="Arial" w:cs="Arial"/>
          <w:b/>
          <w:bCs/>
          <w:sz w:val="20"/>
          <w:szCs w:val="20"/>
        </w:rPr>
        <w:t>/2018.(</w:t>
      </w:r>
      <w:r w:rsidR="009465F3"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z w:val="20"/>
          <w:szCs w:val="20"/>
        </w:rPr>
        <w:t>.30.</w:t>
      </w:r>
      <w:r w:rsidR="00E3609F" w:rsidRPr="009A6792">
        <w:rPr>
          <w:rFonts w:ascii="Arial" w:hAnsi="Arial" w:cs="Arial"/>
          <w:b/>
          <w:bCs/>
          <w:sz w:val="20"/>
          <w:szCs w:val="20"/>
        </w:rPr>
        <w:t>)</w:t>
      </w:r>
    </w:p>
    <w:p w:rsidR="00E3609F" w:rsidRPr="009A6792" w:rsidRDefault="00E3609F" w:rsidP="003B636C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A6792">
        <w:rPr>
          <w:rFonts w:ascii="Arial" w:hAnsi="Arial" w:cs="Arial"/>
          <w:b/>
          <w:bCs/>
          <w:sz w:val="20"/>
          <w:szCs w:val="20"/>
        </w:rPr>
        <w:t>ÖNKORMÁNYZATI RENDELETE</w:t>
      </w:r>
    </w:p>
    <w:p w:rsidR="00E3609F" w:rsidRPr="009A6792" w:rsidRDefault="00E3609F" w:rsidP="003B636C">
      <w:pPr>
        <w:spacing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</w:p>
    <w:p w:rsidR="00E3609F" w:rsidRPr="009A6792" w:rsidRDefault="000A5E35" w:rsidP="003B636C">
      <w:pPr>
        <w:spacing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9A6792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9A679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1B9A">
        <w:rPr>
          <w:rFonts w:ascii="Arial" w:eastAsia="Times New Roman" w:hAnsi="Arial" w:cs="Arial"/>
          <w:sz w:val="20"/>
          <w:szCs w:val="20"/>
          <w:lang w:eastAsia="hu-HU"/>
        </w:rPr>
        <w:t>téli rezsicsökkentés kiterjesztése érdekében a települési önkormányzatok 2017. évi szociális célú tüzelőanyag vásárlásához kapcsolódó kiegészítő támogatásról</w:t>
      </w:r>
    </w:p>
    <w:p w:rsidR="00B6710D" w:rsidRDefault="00B6710D" w:rsidP="003B636C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>Demecser Város Önkormányzata Képviselő-testülete az Alaptörvény 32. cikk (</w:t>
      </w:r>
      <w:r w:rsidR="006A4CD7"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>1</w:t>
      </w:r>
      <w:r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>) bekezdés</w:t>
      </w:r>
      <w:r w:rsidR="006A4CD7"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a) pontjában meghatározott eredeti jogalkotói hatáskörben,</w:t>
      </w:r>
      <w:r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0A5E35"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>Magyarország helyi önkormányzatairól szóló 2011. évi CLXXXIX. törvény 13. § (1) bekezdés 8</w:t>
      </w:r>
      <w:r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="000A5E35"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. pontjában </w:t>
      </w:r>
      <w:r w:rsidRPr="006A4CD7">
        <w:rPr>
          <w:rFonts w:ascii="Arial" w:eastAsia="Times New Roman" w:hAnsi="Arial" w:cs="Arial"/>
          <w:bCs/>
          <w:sz w:val="20"/>
          <w:szCs w:val="20"/>
          <w:lang w:eastAsia="hu-HU"/>
        </w:rPr>
        <w:t>meghatározott feladatkörében eljárva - Demecser Város Önkormányzat Képviselő-testülete és Szervei Szervezeti és Működési Szabályzatáról szóló 9/2016. (IX.23.) önkormányzati rendelet 1. melléklet 3. 1</w:t>
      </w:r>
      <w:r w:rsidRPr="009A6792">
        <w:rPr>
          <w:rFonts w:ascii="Arial" w:eastAsia="Times New Roman" w:hAnsi="Arial" w:cs="Arial"/>
          <w:bCs/>
          <w:sz w:val="20"/>
          <w:szCs w:val="20"/>
          <w:lang w:eastAsia="hu-HU"/>
        </w:rPr>
        <w:t>) pontja által biztosított véleményezési jogkörében illetékes Ügyrendi Bizottság véleményének kikérésével - a következőket rendeli el:</w:t>
      </w:r>
    </w:p>
    <w:p w:rsidR="000A5E35" w:rsidRPr="00D200FB" w:rsidRDefault="000A5E35" w:rsidP="003B636C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200FB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1.§</w:t>
      </w:r>
    </w:p>
    <w:p w:rsidR="00AE1B9A" w:rsidRPr="00AE1B9A" w:rsidRDefault="00755BE8" w:rsidP="003B636C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</w:t>
      </w:r>
      <w:r w:rsidRPr="00FC3B9B">
        <w:rPr>
          <w:rFonts w:ascii="Arial" w:eastAsia="Times New Roman" w:hAnsi="Arial" w:cs="Arial"/>
          <w:sz w:val="20"/>
          <w:szCs w:val="20"/>
          <w:lang w:eastAsia="hu-HU"/>
        </w:rPr>
        <w:t>emecser Város Önkormányzata Képviselő-testülete (a továbbiakban: Képviselő-testület)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- </w:t>
      </w:r>
      <w:r w:rsidRPr="00FC3B9B">
        <w:rPr>
          <w:rFonts w:ascii="Arial" w:eastAsia="Times New Roman" w:hAnsi="Arial" w:cs="Arial"/>
          <w:sz w:val="20"/>
          <w:szCs w:val="20"/>
          <w:lang w:eastAsia="hu-HU"/>
        </w:rPr>
        <w:t>térítésmentesen a szociálisan rászorulók részére - a téli fűtéshez szükséges tűzifa biztosításához természetbeni ellátás formájában támogatás nyújt</w:t>
      </w:r>
      <w:r w:rsidRPr="00AE1B9A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AE1B9A" w:rsidRPr="00AE1B9A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Magyarország 2018. évi központi költségvetéséről szóló 2017. évi C. törvény IX. Helyi önkormányzatok támogatásai fejezet 44. jogcím szerinti, </w:t>
      </w:r>
      <w:r w:rsidR="00AE1B9A"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="00AE1B9A" w:rsidRPr="00AE1B9A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települési önkormányzatok 2017. évi szociális célú tüzelőanyag vásárlásához kapcsolódó kiegészítő </w:t>
      </w:r>
      <w:r w:rsidRPr="00FC3B9B">
        <w:rPr>
          <w:rFonts w:ascii="Arial" w:eastAsia="Times New Roman" w:hAnsi="Arial" w:cs="Arial"/>
          <w:sz w:val="20"/>
          <w:szCs w:val="20"/>
          <w:lang w:eastAsia="hu-HU"/>
        </w:rPr>
        <w:t xml:space="preserve">támogatásáról szóló </w:t>
      </w:r>
      <w:r w:rsidRPr="00FC3B9B">
        <w:rPr>
          <w:rFonts w:ascii="Arial" w:eastAsia="Times New Roman" w:hAnsi="Arial" w:cs="Arial"/>
          <w:b/>
          <w:sz w:val="20"/>
          <w:szCs w:val="20"/>
          <w:lang w:eastAsia="hu-HU"/>
        </w:rPr>
        <w:t>BMÖGF/6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3</w:t>
      </w:r>
      <w:r w:rsidRPr="00FC3B9B">
        <w:rPr>
          <w:rFonts w:ascii="Arial" w:eastAsia="Times New Roman" w:hAnsi="Arial" w:cs="Arial"/>
          <w:b/>
          <w:sz w:val="20"/>
          <w:szCs w:val="20"/>
          <w:lang w:eastAsia="hu-HU"/>
        </w:rPr>
        <w:t>-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12</w:t>
      </w:r>
      <w:r w:rsidRPr="00FC3B9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/2018. számú támogatói okiratban foglalt </w:t>
      </w:r>
      <w:r w:rsidR="00AE1B9A" w:rsidRPr="00755B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169 m</w:t>
      </w:r>
      <w:r w:rsidR="00AE1B9A" w:rsidRPr="00755BE8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hu-HU"/>
        </w:rPr>
        <w:t>3</w:t>
      </w:r>
      <w:r w:rsidR="00AE1B9A">
        <w:rPr>
          <w:rFonts w:ascii="Arial" w:eastAsia="Times New Roman" w:hAnsi="Arial" w:cs="Arial"/>
          <w:bCs/>
          <w:sz w:val="20"/>
          <w:szCs w:val="20"/>
          <w:vertAlign w:val="superscript"/>
          <w:lang w:eastAsia="hu-HU"/>
        </w:rPr>
        <w:t xml:space="preserve"> </w:t>
      </w:r>
      <w:r w:rsidR="00AE1B9A">
        <w:rPr>
          <w:rFonts w:ascii="Arial" w:eastAsia="Times New Roman" w:hAnsi="Arial" w:cs="Arial"/>
          <w:bCs/>
          <w:sz w:val="20"/>
          <w:szCs w:val="20"/>
          <w:lang w:eastAsia="hu-HU"/>
        </w:rPr>
        <w:t>összmennyiség erejéig.</w:t>
      </w:r>
    </w:p>
    <w:p w:rsidR="000A5E35" w:rsidRPr="00D200FB" w:rsidRDefault="000A5E35" w:rsidP="003B636C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200FB">
        <w:rPr>
          <w:rFonts w:ascii="Arial" w:eastAsia="Times New Roman" w:hAnsi="Arial" w:cs="Arial"/>
          <w:b/>
          <w:sz w:val="20"/>
          <w:szCs w:val="20"/>
          <w:lang w:eastAsia="hu-HU"/>
        </w:rPr>
        <w:t>2. §</w:t>
      </w:r>
    </w:p>
    <w:p w:rsidR="001A33F0" w:rsidRPr="00D200FB" w:rsidRDefault="001A33F0" w:rsidP="003B636C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200FB">
        <w:rPr>
          <w:rFonts w:ascii="Arial" w:eastAsia="Times New Roman" w:hAnsi="Arial" w:cs="Arial"/>
          <w:b/>
          <w:sz w:val="20"/>
          <w:szCs w:val="20"/>
          <w:lang w:eastAsia="hu-HU"/>
        </w:rPr>
        <w:t>A rendelet hatálya</w:t>
      </w:r>
    </w:p>
    <w:p w:rsidR="000A5E35" w:rsidRPr="009912F6" w:rsidRDefault="009912F6" w:rsidP="009912F6">
      <w:pPr>
        <w:spacing w:before="100" w:beforeAutospacing="1" w:after="100" w:afterAutospacing="1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A rendelet hatálya kiterjed a demecseri lakóhellyel, vagy tartózkodási hellyel rendelkező, a szociális igazgatásról és szociális ellátásokról szóló 1993. évi III. törvény (továbbiakban: Szt.) 3. § (1) – (3) bekezdésében és a 7. §</w:t>
      </w:r>
      <w:proofErr w:type="spellStart"/>
      <w:r w:rsidRPr="009912F6">
        <w:rPr>
          <w:rFonts w:ascii="Arial" w:eastAsia="Times New Roman" w:hAnsi="Arial" w:cs="Arial"/>
          <w:sz w:val="20"/>
          <w:szCs w:val="20"/>
          <w:lang w:eastAsia="hu-HU"/>
        </w:rPr>
        <w:t>-ban</w:t>
      </w:r>
      <w:proofErr w:type="spellEnd"/>
      <w:r w:rsidRPr="009912F6">
        <w:rPr>
          <w:rFonts w:ascii="Arial" w:eastAsia="Times New Roman" w:hAnsi="Arial" w:cs="Arial"/>
          <w:sz w:val="20"/>
          <w:szCs w:val="20"/>
          <w:lang w:eastAsia="hu-HU"/>
        </w:rPr>
        <w:t xml:space="preserve"> meghatározott személyekre.</w:t>
      </w:r>
    </w:p>
    <w:p w:rsidR="009912F6" w:rsidRPr="00D200FB" w:rsidRDefault="009912F6" w:rsidP="009912F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200FB">
        <w:rPr>
          <w:rFonts w:ascii="Arial" w:eastAsia="Times New Roman" w:hAnsi="Arial" w:cs="Arial"/>
          <w:b/>
          <w:sz w:val="20"/>
          <w:szCs w:val="20"/>
          <w:lang w:eastAsia="hu-HU"/>
        </w:rPr>
        <w:t>3.§</w:t>
      </w:r>
    </w:p>
    <w:p w:rsidR="00F0677F" w:rsidRPr="00D200FB" w:rsidRDefault="00F0677F" w:rsidP="00F0677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200FB">
        <w:rPr>
          <w:rFonts w:ascii="Arial" w:eastAsia="Times New Roman" w:hAnsi="Arial" w:cs="Arial"/>
          <w:b/>
          <w:sz w:val="20"/>
          <w:szCs w:val="20"/>
          <w:lang w:eastAsia="hu-HU"/>
        </w:rPr>
        <w:t>Szociális célú tűzifa támogatás</w:t>
      </w:r>
    </w:p>
    <w:p w:rsidR="009912F6" w:rsidRPr="009912F6" w:rsidRDefault="009912F6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1) </w:t>
      </w:r>
      <w:r w:rsidR="003F458D">
        <w:rPr>
          <w:rFonts w:ascii="Arial" w:eastAsia="Times New Roman" w:hAnsi="Arial" w:cs="Arial"/>
          <w:sz w:val="20"/>
          <w:szCs w:val="20"/>
          <w:lang w:eastAsia="hu-HU"/>
        </w:rPr>
        <w:t xml:space="preserve">Az önkormányzat pénzügyi bizottsága </w:t>
      </w:r>
      <w:r w:rsidR="00C66D9A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r w:rsidR="003F458D">
        <w:rPr>
          <w:rFonts w:ascii="Arial" w:eastAsia="Times New Roman" w:hAnsi="Arial" w:cs="Arial"/>
          <w:sz w:val="20"/>
          <w:szCs w:val="20"/>
          <w:lang w:eastAsia="hu-HU"/>
        </w:rPr>
        <w:t>átruházott hatáskörben</w:t>
      </w:r>
      <w:r w:rsidR="00C66D9A">
        <w:rPr>
          <w:rFonts w:ascii="Arial" w:eastAsia="Times New Roman" w:hAnsi="Arial" w:cs="Arial"/>
          <w:sz w:val="20"/>
          <w:szCs w:val="20"/>
          <w:lang w:eastAsia="hu-HU"/>
        </w:rPr>
        <w:t xml:space="preserve"> - kérelemre</w:t>
      </w:r>
      <w:r w:rsidR="003F458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912F6">
        <w:rPr>
          <w:rFonts w:ascii="Arial" w:eastAsia="Times New Roman" w:hAnsi="Arial" w:cs="Arial"/>
          <w:sz w:val="20"/>
          <w:szCs w:val="20"/>
          <w:lang w:eastAsia="hu-HU"/>
        </w:rPr>
        <w:t>szociális tűzifa támogatást nyújt</w:t>
      </w:r>
      <w:r w:rsidR="003F458D">
        <w:rPr>
          <w:rFonts w:ascii="Arial" w:eastAsia="Times New Roman" w:hAnsi="Arial" w:cs="Arial"/>
          <w:sz w:val="20"/>
          <w:szCs w:val="20"/>
          <w:lang w:eastAsia="hu-HU"/>
        </w:rPr>
        <w:t>hat</w:t>
      </w:r>
      <w:r w:rsidRPr="009912F6">
        <w:rPr>
          <w:rFonts w:ascii="Arial" w:eastAsia="Times New Roman" w:hAnsi="Arial" w:cs="Arial"/>
          <w:sz w:val="20"/>
          <w:szCs w:val="20"/>
          <w:lang w:eastAsia="hu-HU"/>
        </w:rPr>
        <w:t xml:space="preserve"> Demecser város közigazgatási területén lakás tulajdonosának, bérlőjének, albérlőjének téli fűtési kiadások csökkentéséhez, amennyiben kérelmező a háztartás tagjainak jövedelemigazolásaival igazolja, hogy</w:t>
      </w:r>
    </w:p>
    <w:p w:rsidR="009912F6" w:rsidRPr="009912F6" w:rsidRDefault="009912F6" w:rsidP="00CC3007">
      <w:pPr>
        <w:numPr>
          <w:ilvl w:val="0"/>
          <w:numId w:val="24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a háztartásában az egy főre jutó havi jövedelem nem haladja meg az öregségi nyugdíj mindenkori legkisebb összegének 250%-át (71.250,- forint),</w:t>
      </w:r>
    </w:p>
    <w:p w:rsidR="009912F6" w:rsidRPr="009912F6" w:rsidRDefault="009912F6" w:rsidP="00CC3007">
      <w:pPr>
        <w:numPr>
          <w:ilvl w:val="0"/>
          <w:numId w:val="24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egyedülálló 65 év feletti nyugdíjas esetén az egy főre jutó havi jövedelem nem haladja meg az öregségi nyugdíj mindenkori legkisebb összegének 400%-át (114.000,- forint) és</w:t>
      </w:r>
    </w:p>
    <w:p w:rsidR="009912F6" w:rsidRPr="009912F6" w:rsidRDefault="009912F6" w:rsidP="00CC3007">
      <w:pPr>
        <w:numPr>
          <w:ilvl w:val="0"/>
          <w:numId w:val="24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nyilatkozza, hogy a lakása fával fűthető.</w:t>
      </w:r>
    </w:p>
    <w:p w:rsidR="009912F6" w:rsidRPr="009912F6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lastRenderedPageBreak/>
        <w:t>2) 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Támogatásként természetben nyújtható és háztartásonként legfeljebb 1 m3 tűzifa biztosítható kérelmenként.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 xml:space="preserve"> támogatás ismételten történő megállapítása esetén háztartásonként legalább 0,5 m3, legfeljebb 1 m3 tűzifa biztosítható kérelmenként.</w:t>
      </w:r>
    </w:p>
    <w:p w:rsidR="009912F6" w:rsidRPr="009912F6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3)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A támogatási igények elbírálása során előnyt élvez:</w:t>
      </w:r>
    </w:p>
    <w:p w:rsidR="00F0677F" w:rsidRDefault="009912F6" w:rsidP="00CC3007">
      <w:pPr>
        <w:numPr>
          <w:ilvl w:val="0"/>
          <w:numId w:val="27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foglalkoztatást helyettesítő támogatásra vagy egészségkárosodási és gyermekfelügyeleti támogatásra, vagy</w:t>
      </w:r>
    </w:p>
    <w:p w:rsidR="00F0677F" w:rsidRDefault="009912F6" w:rsidP="00CC3007">
      <w:pPr>
        <w:numPr>
          <w:ilvl w:val="0"/>
          <w:numId w:val="27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ápolási díjra vagy időskorúak járadékára, vagy közgyógyellátási igazolványra vagy</w:t>
      </w:r>
    </w:p>
    <w:p w:rsidR="00F0677F" w:rsidRDefault="009912F6" w:rsidP="00CC3007">
      <w:pPr>
        <w:numPr>
          <w:ilvl w:val="0"/>
          <w:numId w:val="27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tekintet nélkül annak természetbeni vagy pénzbeli formában történő nyújtására, települési támogatásra, különösen a lakhatáshoz kapcsolódó rendszeres kiadások viselésével kapcsolatos támogatásban részesülő jogosult, vagy</w:t>
      </w:r>
    </w:p>
    <w:p w:rsidR="009912F6" w:rsidRPr="009912F6" w:rsidRDefault="009912F6" w:rsidP="00CC3007">
      <w:pPr>
        <w:numPr>
          <w:ilvl w:val="0"/>
          <w:numId w:val="27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912F6">
        <w:rPr>
          <w:rFonts w:ascii="Arial" w:eastAsia="Times New Roman" w:hAnsi="Arial" w:cs="Arial"/>
          <w:sz w:val="20"/>
          <w:szCs w:val="20"/>
          <w:lang w:eastAsia="hu-HU"/>
        </w:rPr>
        <w:t>a gyermekek védelméről és a gyámügyi igazgatásról szóló 1997. évi XXXI. törvényben szabályozott rendszeres gyermekvédelmi kedvezményben részesülő vagy hátrányos helyzetű vagy halmozottan hátrányos helyzetű gyermeket nevelő család.</w:t>
      </w:r>
    </w:p>
    <w:p w:rsidR="00F0677F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4)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A szociális tűzifa más részére át nem adható, el nem idegeníthető. E feltétel tudomásul vételéről a támogatott személy a kérelem benyújtásakor, de legkésőbb a támogatott tüzelő átvételekor köteles nyilatkozni.</w:t>
      </w:r>
    </w:p>
    <w:p w:rsidR="00F0677F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5)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3F458D">
        <w:rPr>
          <w:rFonts w:ascii="Arial" w:eastAsia="Times New Roman" w:hAnsi="Arial" w:cs="Arial"/>
          <w:sz w:val="20"/>
          <w:szCs w:val="20"/>
          <w:lang w:eastAsia="hu-HU"/>
        </w:rPr>
        <w:t>pénzügyi bizottság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 xml:space="preserve"> által biztosított szociális tűzifa ellátás e rendeletben nem szabályozott kérdéseire az Szt. valamint a szociális rendeletnek az általános települési támogatásra vonatkozó szabályait kell alkalmazni.</w:t>
      </w:r>
    </w:p>
    <w:p w:rsidR="00F0677F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6)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A kérelemben leírtak valódiságát és a szociális rászorultság fennállása környezettanulmány készítésével ellenőrizhető.</w:t>
      </w:r>
    </w:p>
    <w:p w:rsidR="00F0677F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7)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A háztartást a szociális igazgatásról és a szociális ellátásokról szóló 1993.évi III. törvény 4.§ (1) bekezdés c) d) e) f) pontjában foglaltak alapján kell meghatározni.</w:t>
      </w:r>
    </w:p>
    <w:p w:rsidR="00F0677F" w:rsidRDefault="00F0677F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8)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Ha ugyanazon lakásban több háztartás is található, úgy azt a kérelmező közüzemi számlák bemutatásával köteles igazolni, illetve környezettanulmány készítésével is igazolható.</w:t>
      </w:r>
    </w:p>
    <w:p w:rsidR="009912F6" w:rsidRPr="009912F6" w:rsidRDefault="003F458D" w:rsidP="00CC3007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="00F0677F">
        <w:rPr>
          <w:rFonts w:ascii="Arial" w:eastAsia="Times New Roman" w:hAnsi="Arial" w:cs="Arial"/>
          <w:sz w:val="20"/>
          <w:szCs w:val="20"/>
          <w:lang w:eastAsia="hu-HU"/>
        </w:rPr>
        <w:t xml:space="preserve">)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Az (1) bekezdésben meghatározott jövedelmi viszonyoktól eltérően szociális tűzifa támogatásban részesíthető kivételes méltányosságból az is, aki (természeti</w:t>
      </w:r>
      <w:r w:rsidR="00F33C4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 xml:space="preserve">csapás, baleset, haláleset, kórházi vagy hosszabb orvosi kezelés </w:t>
      </w:r>
      <w:proofErr w:type="gramStart"/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stb., miatt</w:t>
      </w:r>
      <w:proofErr w:type="gramEnd"/>
      <w:r w:rsidR="009912F6" w:rsidRPr="009912F6">
        <w:rPr>
          <w:rFonts w:ascii="Arial" w:eastAsia="Times New Roman" w:hAnsi="Arial" w:cs="Arial"/>
          <w:sz w:val="20"/>
          <w:szCs w:val="20"/>
          <w:lang w:eastAsia="hu-HU"/>
        </w:rPr>
        <w:t>) rendkívüli élethelyzetbe került. Ilyen esetben a támogatás iránti kérelem elbírálásához szükséges igazolások beszerzésétől is el lehet tekinteni, amennyiben vélelmezhető, hogy a kérelmező a feltételeknek megfelel és azt írásos nyilatkozatával is megerősíti.</w:t>
      </w:r>
    </w:p>
    <w:p w:rsidR="000A5E35" w:rsidRPr="00D200FB" w:rsidRDefault="000A5E35" w:rsidP="003B636C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200FB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4.§</w:t>
      </w:r>
    </w:p>
    <w:p w:rsidR="003159EB" w:rsidRDefault="00521B78" w:rsidP="003B636C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1) </w:t>
      </w:r>
      <w:r w:rsidR="000A5E35" w:rsidRPr="000A5E35">
        <w:rPr>
          <w:rFonts w:ascii="Arial" w:eastAsia="Times New Roman" w:hAnsi="Arial" w:cs="Arial"/>
          <w:sz w:val="20"/>
          <w:szCs w:val="20"/>
          <w:lang w:eastAsia="hu-HU"/>
        </w:rPr>
        <w:t>A kérelmeket benyújtani a Polgármesteri Hivatal B. épületében (Demecser, Szent István út 2-4. szám alatt a szociális ügyintézőknél lehet a melléklet szerinti kérelem nyomtatvány kitöltésével.</w:t>
      </w:r>
      <w:r w:rsidR="00E100F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326C44" w:rsidRDefault="00F0677F" w:rsidP="00F0677F">
      <w:p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2) </w:t>
      </w:r>
      <w:r w:rsidR="009A6792" w:rsidRPr="00326C44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A5E35" w:rsidRPr="00326C44">
        <w:rPr>
          <w:rFonts w:ascii="Arial" w:eastAsia="Times New Roman" w:hAnsi="Arial" w:cs="Arial"/>
          <w:sz w:val="20"/>
          <w:szCs w:val="20"/>
          <w:lang w:eastAsia="hu-HU"/>
        </w:rPr>
        <w:t xml:space="preserve"> támogatás iránti kérelmeket </w:t>
      </w:r>
      <w:r w:rsidR="000A5E35" w:rsidRPr="00326C4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201</w:t>
      </w:r>
      <w:r w:rsidR="009A6792" w:rsidRPr="00326C4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9</w:t>
      </w:r>
      <w:r w:rsidR="000A5E35" w:rsidRPr="00326C4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. január 31. </w:t>
      </w:r>
      <w:r w:rsidR="000A5E35" w:rsidRPr="00326C44">
        <w:rPr>
          <w:rFonts w:ascii="Arial" w:eastAsia="Times New Roman" w:hAnsi="Arial" w:cs="Arial"/>
          <w:sz w:val="20"/>
          <w:szCs w:val="20"/>
          <w:lang w:eastAsia="hu-HU"/>
        </w:rPr>
        <w:t xml:space="preserve">napjáig lehet benyújtani. </w:t>
      </w:r>
      <w:r w:rsidR="000A5E35" w:rsidRPr="00326C4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határidő elmulasztása jogvesztő</w:t>
      </w:r>
      <w:r w:rsidR="000A5E35" w:rsidRPr="00326C4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022528" w:rsidRDefault="00DC2191" w:rsidP="003B636C">
      <w:pPr>
        <w:pStyle w:val="NormlWeb"/>
        <w:shd w:val="clear" w:color="auto" w:fill="FFFFFF"/>
        <w:spacing w:before="0" w:beforeAutospacing="0" w:after="0" w:afterAutospacing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022528" w:rsidRPr="00067E4E">
        <w:rPr>
          <w:rFonts w:ascii="Arial" w:eastAsia="Times New Roman" w:hAnsi="Arial" w:cs="Arial"/>
          <w:sz w:val="20"/>
          <w:szCs w:val="20"/>
        </w:rPr>
        <w:t>) A rendelet alapján a jogosult részére megállapított tűzifa mennyiség kiszállításáról az önkormányzat térítésmentesen gondoskodik.</w:t>
      </w:r>
    </w:p>
    <w:p w:rsidR="003F458D" w:rsidRDefault="003F458D" w:rsidP="003B636C">
      <w:pPr>
        <w:pStyle w:val="NormlWeb"/>
        <w:shd w:val="clear" w:color="auto" w:fill="FFFFFF"/>
        <w:spacing w:before="0" w:beforeAutospacing="0" w:after="0" w:afterAutospacing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0A5E35" w:rsidRPr="00B64B3F" w:rsidRDefault="000A5E35" w:rsidP="003B636C">
      <w:pPr>
        <w:spacing w:before="100" w:beforeAutospacing="1" w:after="100" w:afterAutospacing="1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64B3F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5.§</w:t>
      </w:r>
    </w:p>
    <w:p w:rsidR="00E3609F" w:rsidRPr="00B64B3F" w:rsidRDefault="00E3609F" w:rsidP="003B636C">
      <w:pPr>
        <w:spacing w:before="100" w:beforeAutospacing="1" w:after="100" w:afterAutospacing="1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B64B3F">
        <w:rPr>
          <w:rFonts w:ascii="Arial" w:eastAsia="Times New Roman" w:hAnsi="Arial" w:cs="Arial"/>
          <w:sz w:val="20"/>
          <w:szCs w:val="20"/>
          <w:lang w:eastAsia="hu-HU"/>
        </w:rPr>
        <w:t>(1) Ez a ren</w:t>
      </w:r>
      <w:r w:rsidR="00AE7B9E" w:rsidRPr="00B64B3F">
        <w:rPr>
          <w:rFonts w:ascii="Arial" w:eastAsia="Times New Roman" w:hAnsi="Arial" w:cs="Arial"/>
          <w:sz w:val="20"/>
          <w:szCs w:val="20"/>
          <w:lang w:eastAsia="hu-HU"/>
        </w:rPr>
        <w:t xml:space="preserve">delet </w:t>
      </w:r>
      <w:r w:rsidR="00D200FB" w:rsidRPr="00B64B3F">
        <w:rPr>
          <w:rFonts w:ascii="Arial" w:eastAsia="Times New Roman" w:hAnsi="Arial" w:cs="Arial"/>
          <w:sz w:val="20"/>
          <w:szCs w:val="20"/>
          <w:lang w:eastAsia="hu-HU"/>
        </w:rPr>
        <w:t>2018. október 30. napján</w:t>
      </w:r>
      <w:r w:rsidR="00AE7B9E" w:rsidRPr="00B64B3F">
        <w:rPr>
          <w:rFonts w:ascii="Arial" w:eastAsia="Times New Roman" w:hAnsi="Arial" w:cs="Arial"/>
          <w:sz w:val="20"/>
          <w:szCs w:val="20"/>
          <w:lang w:eastAsia="hu-HU"/>
        </w:rPr>
        <w:t xml:space="preserve"> lép hatályba</w:t>
      </w:r>
      <w:r w:rsidR="001C41AF" w:rsidRPr="00B64B3F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7B9E" w:rsidRPr="00B64B3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3609F" w:rsidRPr="00D200FB" w:rsidRDefault="00E3609F" w:rsidP="003B636C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D200FB">
        <w:rPr>
          <w:rFonts w:ascii="Arial" w:hAnsi="Arial" w:cs="Arial"/>
          <w:b/>
          <w:sz w:val="20"/>
          <w:szCs w:val="20"/>
          <w:lang w:eastAsia="hu-HU"/>
        </w:rPr>
        <w:t xml:space="preserve">Demecser, 2018. </w:t>
      </w:r>
      <w:r w:rsidR="004905F7" w:rsidRPr="00D200FB">
        <w:rPr>
          <w:rFonts w:ascii="Arial" w:hAnsi="Arial" w:cs="Arial"/>
          <w:b/>
          <w:sz w:val="20"/>
          <w:szCs w:val="20"/>
          <w:lang w:eastAsia="hu-HU"/>
        </w:rPr>
        <w:t>október</w:t>
      </w:r>
      <w:r w:rsidR="00D200FB" w:rsidRPr="00D200FB">
        <w:rPr>
          <w:rFonts w:ascii="Arial" w:hAnsi="Arial" w:cs="Arial"/>
          <w:b/>
          <w:sz w:val="20"/>
          <w:szCs w:val="20"/>
          <w:lang w:eastAsia="hu-HU"/>
        </w:rPr>
        <w:t xml:space="preserve"> 30.</w:t>
      </w:r>
    </w:p>
    <w:p w:rsidR="00E3609F" w:rsidRPr="009A6792" w:rsidRDefault="00E3609F" w:rsidP="003B636C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3609F" w:rsidRPr="009A6792" w:rsidRDefault="00E3609F" w:rsidP="003B636C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517D" w:rsidRPr="009A6792" w:rsidTr="00830C72"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6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Váradi László</w:t>
            </w:r>
          </w:p>
        </w:tc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6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Inzsöl János</w:t>
            </w:r>
          </w:p>
        </w:tc>
      </w:tr>
      <w:tr w:rsidR="00CC517D" w:rsidRPr="009A6792" w:rsidTr="00830C72"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6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A6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jegyző</w:t>
            </w:r>
          </w:p>
        </w:tc>
      </w:tr>
    </w:tbl>
    <w:p w:rsidR="00E3609F" w:rsidRPr="009A6792" w:rsidRDefault="00E3609F" w:rsidP="003B636C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9A6792">
        <w:rPr>
          <w:rFonts w:ascii="Arial" w:hAnsi="Arial" w:cs="Arial"/>
          <w:sz w:val="20"/>
          <w:szCs w:val="20"/>
          <w:lang w:eastAsia="hu-HU"/>
        </w:rPr>
        <w:tab/>
      </w:r>
      <w:r w:rsidRPr="009A6792">
        <w:rPr>
          <w:rFonts w:ascii="Arial" w:hAnsi="Arial" w:cs="Arial"/>
          <w:sz w:val="20"/>
          <w:szCs w:val="20"/>
          <w:lang w:eastAsia="hu-HU"/>
        </w:rPr>
        <w:tab/>
      </w:r>
      <w:r w:rsidRPr="009A6792">
        <w:rPr>
          <w:rFonts w:ascii="Arial" w:hAnsi="Arial" w:cs="Arial"/>
          <w:sz w:val="20"/>
          <w:szCs w:val="20"/>
          <w:lang w:eastAsia="hu-HU"/>
        </w:rPr>
        <w:tab/>
      </w:r>
      <w:r w:rsidRPr="009A6792">
        <w:rPr>
          <w:rFonts w:ascii="Arial" w:hAnsi="Arial" w:cs="Arial"/>
          <w:sz w:val="20"/>
          <w:szCs w:val="20"/>
          <w:lang w:eastAsia="hu-HU"/>
        </w:rPr>
        <w:tab/>
      </w:r>
      <w:r w:rsidRPr="009A6792">
        <w:rPr>
          <w:rFonts w:ascii="Arial" w:hAnsi="Arial" w:cs="Arial"/>
          <w:sz w:val="20"/>
          <w:szCs w:val="20"/>
          <w:lang w:eastAsia="hu-HU"/>
        </w:rPr>
        <w:tab/>
      </w:r>
    </w:p>
    <w:p w:rsidR="00E3609F" w:rsidRPr="009A6792" w:rsidRDefault="00E3609F" w:rsidP="003B636C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4B3F" w:rsidRPr="00B64B3F" w:rsidTr="00830C72">
        <w:tc>
          <w:tcPr>
            <w:tcW w:w="9212" w:type="dxa"/>
            <w:gridSpan w:val="2"/>
            <w:shd w:val="clear" w:color="auto" w:fill="auto"/>
          </w:tcPr>
          <w:p w:rsidR="00E3609F" w:rsidRPr="00B64B3F" w:rsidRDefault="00D200FB" w:rsidP="003B636C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64B3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Ezt a rendeletet 2018. október 30</w:t>
            </w:r>
            <w:r w:rsidR="00E3609F" w:rsidRPr="00B64B3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napján </w:t>
            </w:r>
            <w:r w:rsidRPr="00B64B3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16:00</w:t>
            </w:r>
            <w:r w:rsidR="004328C2" w:rsidRPr="00B64B3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órakor </w:t>
            </w:r>
            <w:r w:rsidR="00E3609F" w:rsidRPr="00B64B3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kihirdettem.</w:t>
            </w:r>
          </w:p>
        </w:tc>
      </w:tr>
      <w:tr w:rsidR="00CC517D" w:rsidRPr="009A6792" w:rsidTr="00830C72">
        <w:tc>
          <w:tcPr>
            <w:tcW w:w="9212" w:type="dxa"/>
            <w:gridSpan w:val="2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517D" w:rsidRPr="009A6792" w:rsidTr="00830C72"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679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Inzsöl János</w:t>
            </w:r>
          </w:p>
        </w:tc>
      </w:tr>
      <w:tr w:rsidR="00E3609F" w:rsidRPr="009A6792" w:rsidTr="00830C72"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E3609F" w:rsidRPr="009A6792" w:rsidRDefault="00E3609F" w:rsidP="003B636C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A679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jegyző</w:t>
            </w:r>
          </w:p>
        </w:tc>
      </w:tr>
    </w:tbl>
    <w:p w:rsidR="007A2056" w:rsidRDefault="007A2056" w:rsidP="003B636C">
      <w:pPr>
        <w:spacing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A7C6C" w:rsidRPr="009A6792" w:rsidRDefault="00EA7C6C" w:rsidP="003B636C">
      <w:pPr>
        <w:spacing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EA7C6C" w:rsidRPr="009A6792" w:rsidSect="00B06DF5">
      <w:footerReference w:type="even" r:id="rId9"/>
      <w:footerReference w:type="default" r:id="rId10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37" w:rsidRDefault="00084037" w:rsidP="00EB6F47">
      <w:r>
        <w:separator/>
      </w:r>
    </w:p>
  </w:endnote>
  <w:endnote w:type="continuationSeparator" w:id="0">
    <w:p w:rsidR="00084037" w:rsidRDefault="00084037" w:rsidP="00EB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91" w:rsidRDefault="00EC5F91" w:rsidP="00FB36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5F91" w:rsidRDefault="00EC5F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91" w:rsidRDefault="00EC5F91" w:rsidP="00FB36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4B3F">
      <w:rPr>
        <w:rStyle w:val="Oldalszm"/>
        <w:noProof/>
      </w:rPr>
      <w:t>3</w:t>
    </w:r>
    <w:r>
      <w:rPr>
        <w:rStyle w:val="Oldalszm"/>
      </w:rPr>
      <w:fldChar w:fldCharType="end"/>
    </w:r>
  </w:p>
  <w:p w:rsidR="00EC5F91" w:rsidRDefault="00EC5F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37" w:rsidRDefault="00084037" w:rsidP="00EB6F47">
      <w:r>
        <w:separator/>
      </w:r>
    </w:p>
  </w:footnote>
  <w:footnote w:type="continuationSeparator" w:id="0">
    <w:p w:rsidR="00084037" w:rsidRDefault="00084037" w:rsidP="00EB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4ED"/>
    <w:multiLevelType w:val="multilevel"/>
    <w:tmpl w:val="5D84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97382"/>
    <w:multiLevelType w:val="multilevel"/>
    <w:tmpl w:val="271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239FD"/>
    <w:multiLevelType w:val="multilevel"/>
    <w:tmpl w:val="9AC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12871"/>
    <w:multiLevelType w:val="multilevel"/>
    <w:tmpl w:val="7ABC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C4FD0"/>
    <w:multiLevelType w:val="multilevel"/>
    <w:tmpl w:val="297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0218A"/>
    <w:multiLevelType w:val="multilevel"/>
    <w:tmpl w:val="B800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66972"/>
    <w:multiLevelType w:val="multilevel"/>
    <w:tmpl w:val="026AE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B17CE"/>
    <w:multiLevelType w:val="multilevel"/>
    <w:tmpl w:val="DB5C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8229C"/>
    <w:multiLevelType w:val="multilevel"/>
    <w:tmpl w:val="D5F6B5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F3CD1"/>
    <w:multiLevelType w:val="multilevel"/>
    <w:tmpl w:val="C31A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34547"/>
    <w:multiLevelType w:val="multilevel"/>
    <w:tmpl w:val="748E0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379FC"/>
    <w:multiLevelType w:val="multilevel"/>
    <w:tmpl w:val="029EC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F641C"/>
    <w:multiLevelType w:val="multilevel"/>
    <w:tmpl w:val="BDE6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517C6"/>
    <w:multiLevelType w:val="multilevel"/>
    <w:tmpl w:val="2F2AE7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F6EAB"/>
    <w:multiLevelType w:val="multilevel"/>
    <w:tmpl w:val="43E07F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22D47"/>
    <w:multiLevelType w:val="multilevel"/>
    <w:tmpl w:val="7574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067C1"/>
    <w:multiLevelType w:val="multilevel"/>
    <w:tmpl w:val="F6F01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949F0"/>
    <w:multiLevelType w:val="multilevel"/>
    <w:tmpl w:val="8284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36114"/>
    <w:multiLevelType w:val="multilevel"/>
    <w:tmpl w:val="FE8E1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05C80"/>
    <w:multiLevelType w:val="multilevel"/>
    <w:tmpl w:val="AAB8E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8808F9"/>
    <w:multiLevelType w:val="multilevel"/>
    <w:tmpl w:val="F594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10BB0"/>
    <w:multiLevelType w:val="multilevel"/>
    <w:tmpl w:val="33D4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D1121"/>
    <w:multiLevelType w:val="multilevel"/>
    <w:tmpl w:val="B978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66D67"/>
    <w:multiLevelType w:val="multilevel"/>
    <w:tmpl w:val="BEEE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C3496"/>
    <w:multiLevelType w:val="multilevel"/>
    <w:tmpl w:val="5044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33A24"/>
    <w:multiLevelType w:val="multilevel"/>
    <w:tmpl w:val="92A0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D17B4"/>
    <w:multiLevelType w:val="multilevel"/>
    <w:tmpl w:val="2C6E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B068A"/>
    <w:multiLevelType w:val="hybridMultilevel"/>
    <w:tmpl w:val="F5F2FE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06998"/>
    <w:multiLevelType w:val="multilevel"/>
    <w:tmpl w:val="6846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B26FB"/>
    <w:multiLevelType w:val="multilevel"/>
    <w:tmpl w:val="6AAA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5D4D22"/>
    <w:multiLevelType w:val="multilevel"/>
    <w:tmpl w:val="9AB2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608EC"/>
    <w:multiLevelType w:val="multilevel"/>
    <w:tmpl w:val="DBC8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F4E8E"/>
    <w:multiLevelType w:val="hybridMultilevel"/>
    <w:tmpl w:val="FBC8D288"/>
    <w:lvl w:ilvl="0" w:tplc="BE08C736">
      <w:start w:val="20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2"/>
    <w:lvlOverride w:ilvl="0">
      <w:startOverride w:val="2"/>
    </w:lvlOverride>
  </w:num>
  <w:num w:numId="4">
    <w:abstractNumId w:val="26"/>
  </w:num>
  <w:num w:numId="5">
    <w:abstractNumId w:val="13"/>
  </w:num>
  <w:num w:numId="6">
    <w:abstractNumId w:val="4"/>
    <w:lvlOverride w:ilvl="0">
      <w:startOverride w:val="2"/>
    </w:lvlOverride>
  </w:num>
  <w:num w:numId="7">
    <w:abstractNumId w:val="29"/>
    <w:lvlOverride w:ilvl="0">
      <w:startOverride w:val="3"/>
    </w:lvlOverride>
  </w:num>
  <w:num w:numId="8">
    <w:abstractNumId w:val="10"/>
  </w:num>
  <w:num w:numId="9">
    <w:abstractNumId w:val="0"/>
  </w:num>
  <w:num w:numId="10">
    <w:abstractNumId w:val="8"/>
    <w:lvlOverride w:ilvl="0">
      <w:startOverride w:val="3"/>
    </w:lvlOverride>
  </w:num>
  <w:num w:numId="11">
    <w:abstractNumId w:val="30"/>
    <w:lvlOverride w:ilvl="0">
      <w:startOverride w:val="4"/>
    </w:lvlOverride>
  </w:num>
  <w:num w:numId="12">
    <w:abstractNumId w:val="7"/>
    <w:lvlOverride w:ilvl="0">
      <w:startOverride w:val="4"/>
    </w:lvlOverride>
  </w:num>
  <w:num w:numId="13">
    <w:abstractNumId w:val="7"/>
    <w:lvlOverride w:ilvl="0">
      <w:startOverride w:val="5"/>
    </w:lvlOverride>
  </w:num>
  <w:num w:numId="14">
    <w:abstractNumId w:val="7"/>
    <w:lvlOverride w:ilvl="0">
      <w:startOverride w:val="6"/>
    </w:lvlOverride>
  </w:num>
  <w:num w:numId="15">
    <w:abstractNumId w:val="7"/>
    <w:lvlOverride w:ilvl="0">
      <w:startOverride w:val="7"/>
    </w:lvlOverride>
  </w:num>
  <w:num w:numId="16">
    <w:abstractNumId w:val="7"/>
    <w:lvlOverride w:ilvl="0">
      <w:startOverride w:val="8"/>
    </w:lvlOverride>
  </w:num>
  <w:num w:numId="17">
    <w:abstractNumId w:val="1"/>
    <w:lvlOverride w:ilvl="0">
      <w:startOverride w:val="9"/>
    </w:lvlOverride>
  </w:num>
  <w:num w:numId="18">
    <w:abstractNumId w:val="5"/>
    <w:lvlOverride w:ilvl="0">
      <w:startOverride w:val="10"/>
    </w:lvlOverride>
  </w:num>
  <w:num w:numId="19">
    <w:abstractNumId w:val="11"/>
  </w:num>
  <w:num w:numId="20">
    <w:abstractNumId w:val="25"/>
    <w:lvlOverride w:ilvl="0">
      <w:startOverride w:val="2"/>
    </w:lvlOverride>
  </w:num>
  <w:num w:numId="21">
    <w:abstractNumId w:val="20"/>
    <w:lvlOverride w:ilvl="0">
      <w:startOverride w:val="3"/>
    </w:lvlOverride>
  </w:num>
  <w:num w:numId="22">
    <w:abstractNumId w:val="27"/>
  </w:num>
  <w:num w:numId="23">
    <w:abstractNumId w:val="24"/>
  </w:num>
  <w:num w:numId="24">
    <w:abstractNumId w:val="14"/>
  </w:num>
  <w:num w:numId="25">
    <w:abstractNumId w:val="9"/>
    <w:lvlOverride w:ilvl="0">
      <w:startOverride w:val="2"/>
    </w:lvlOverride>
  </w:num>
  <w:num w:numId="26">
    <w:abstractNumId w:val="31"/>
    <w:lvlOverride w:ilvl="0">
      <w:startOverride w:val="3"/>
    </w:lvlOverride>
  </w:num>
  <w:num w:numId="27">
    <w:abstractNumId w:val="16"/>
  </w:num>
  <w:num w:numId="28">
    <w:abstractNumId w:val="19"/>
  </w:num>
  <w:num w:numId="29">
    <w:abstractNumId w:val="18"/>
    <w:lvlOverride w:ilvl="0">
      <w:startOverride w:val="3"/>
    </w:lvlOverride>
  </w:num>
  <w:num w:numId="30">
    <w:abstractNumId w:val="6"/>
    <w:lvlOverride w:ilvl="0">
      <w:startOverride w:val="4"/>
    </w:lvlOverride>
  </w:num>
  <w:num w:numId="31">
    <w:abstractNumId w:val="3"/>
    <w:lvlOverride w:ilvl="0">
      <w:startOverride w:val="4"/>
    </w:lvlOverride>
  </w:num>
  <w:num w:numId="32">
    <w:abstractNumId w:val="21"/>
    <w:lvlOverride w:ilvl="0">
      <w:startOverride w:val="5"/>
    </w:lvlOverride>
  </w:num>
  <w:num w:numId="33">
    <w:abstractNumId w:val="12"/>
    <w:lvlOverride w:ilvl="0">
      <w:startOverride w:val="6"/>
    </w:lvlOverride>
  </w:num>
  <w:num w:numId="34">
    <w:abstractNumId w:val="17"/>
    <w:lvlOverride w:ilvl="0">
      <w:startOverride w:val="7"/>
    </w:lvlOverride>
  </w:num>
  <w:num w:numId="35">
    <w:abstractNumId w:val="15"/>
    <w:lvlOverride w:ilvl="0">
      <w:startOverride w:val="8"/>
    </w:lvlOverride>
  </w:num>
  <w:num w:numId="36">
    <w:abstractNumId w:val="23"/>
    <w:lvlOverride w:ilvl="0">
      <w:startOverride w:val="9"/>
    </w:lvlOverride>
  </w:num>
  <w:num w:numId="37">
    <w:abstractNumId w:val="2"/>
    <w:lvlOverride w:ilvl="0">
      <w:startOverride w:val="10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E5"/>
    <w:rsid w:val="00000B5D"/>
    <w:rsid w:val="000011E8"/>
    <w:rsid w:val="00007939"/>
    <w:rsid w:val="00015288"/>
    <w:rsid w:val="00022528"/>
    <w:rsid w:val="000268D2"/>
    <w:rsid w:val="00033667"/>
    <w:rsid w:val="000379FB"/>
    <w:rsid w:val="00037B19"/>
    <w:rsid w:val="00042110"/>
    <w:rsid w:val="000431CC"/>
    <w:rsid w:val="00053552"/>
    <w:rsid w:val="000567A1"/>
    <w:rsid w:val="00065EA6"/>
    <w:rsid w:val="000665F0"/>
    <w:rsid w:val="00067E4E"/>
    <w:rsid w:val="00070AD6"/>
    <w:rsid w:val="00084037"/>
    <w:rsid w:val="000938D5"/>
    <w:rsid w:val="0009419E"/>
    <w:rsid w:val="000A1384"/>
    <w:rsid w:val="000A1C37"/>
    <w:rsid w:val="000A5E35"/>
    <w:rsid w:val="000A7B28"/>
    <w:rsid w:val="000B13D4"/>
    <w:rsid w:val="000C551D"/>
    <w:rsid w:val="000C71FA"/>
    <w:rsid w:val="000D4A0B"/>
    <w:rsid w:val="000E2EBE"/>
    <w:rsid w:val="000E73C3"/>
    <w:rsid w:val="000F3A8B"/>
    <w:rsid w:val="0010015F"/>
    <w:rsid w:val="00102B0F"/>
    <w:rsid w:val="00105B1B"/>
    <w:rsid w:val="00106F05"/>
    <w:rsid w:val="001134AC"/>
    <w:rsid w:val="00114D9C"/>
    <w:rsid w:val="001163AC"/>
    <w:rsid w:val="00126F2C"/>
    <w:rsid w:val="0013263F"/>
    <w:rsid w:val="001361AF"/>
    <w:rsid w:val="00137659"/>
    <w:rsid w:val="001423AE"/>
    <w:rsid w:val="00143B0D"/>
    <w:rsid w:val="00152ED9"/>
    <w:rsid w:val="001545E9"/>
    <w:rsid w:val="001661B1"/>
    <w:rsid w:val="0017790E"/>
    <w:rsid w:val="001928CD"/>
    <w:rsid w:val="001947CE"/>
    <w:rsid w:val="00197099"/>
    <w:rsid w:val="001A33F0"/>
    <w:rsid w:val="001B1D7A"/>
    <w:rsid w:val="001C2C87"/>
    <w:rsid w:val="001C41AF"/>
    <w:rsid w:val="001C5BF5"/>
    <w:rsid w:val="001C69E6"/>
    <w:rsid w:val="001D127B"/>
    <w:rsid w:val="001D57D1"/>
    <w:rsid w:val="001E1129"/>
    <w:rsid w:val="001E724E"/>
    <w:rsid w:val="001F205F"/>
    <w:rsid w:val="001F5E25"/>
    <w:rsid w:val="00211097"/>
    <w:rsid w:val="0021255B"/>
    <w:rsid w:val="00214EF9"/>
    <w:rsid w:val="00220EFF"/>
    <w:rsid w:val="00227E03"/>
    <w:rsid w:val="00227EFE"/>
    <w:rsid w:val="00237BA2"/>
    <w:rsid w:val="002405C8"/>
    <w:rsid w:val="00240CF9"/>
    <w:rsid w:val="00241B23"/>
    <w:rsid w:val="00242236"/>
    <w:rsid w:val="002708CC"/>
    <w:rsid w:val="002729B7"/>
    <w:rsid w:val="0028073C"/>
    <w:rsid w:val="0028347C"/>
    <w:rsid w:val="002863D8"/>
    <w:rsid w:val="0028715F"/>
    <w:rsid w:val="00291545"/>
    <w:rsid w:val="002A2466"/>
    <w:rsid w:val="002A2CF0"/>
    <w:rsid w:val="002A5DAA"/>
    <w:rsid w:val="002B0A12"/>
    <w:rsid w:val="002B1156"/>
    <w:rsid w:val="002B5EA2"/>
    <w:rsid w:val="002C0493"/>
    <w:rsid w:val="002C389D"/>
    <w:rsid w:val="002D0C0C"/>
    <w:rsid w:val="002D1DFD"/>
    <w:rsid w:val="002E1770"/>
    <w:rsid w:val="002E4E19"/>
    <w:rsid w:val="002E79DF"/>
    <w:rsid w:val="002F0F45"/>
    <w:rsid w:val="0030547F"/>
    <w:rsid w:val="003159EB"/>
    <w:rsid w:val="0032339F"/>
    <w:rsid w:val="00326510"/>
    <w:rsid w:val="00326C44"/>
    <w:rsid w:val="00326D71"/>
    <w:rsid w:val="00336928"/>
    <w:rsid w:val="0034589A"/>
    <w:rsid w:val="0035640B"/>
    <w:rsid w:val="0035756F"/>
    <w:rsid w:val="00370E96"/>
    <w:rsid w:val="00372464"/>
    <w:rsid w:val="003734C5"/>
    <w:rsid w:val="0038701F"/>
    <w:rsid w:val="00387BBD"/>
    <w:rsid w:val="003A0624"/>
    <w:rsid w:val="003A0C6B"/>
    <w:rsid w:val="003A7463"/>
    <w:rsid w:val="003A79FD"/>
    <w:rsid w:val="003B118F"/>
    <w:rsid w:val="003B358A"/>
    <w:rsid w:val="003B636C"/>
    <w:rsid w:val="003B7097"/>
    <w:rsid w:val="003C004E"/>
    <w:rsid w:val="003C517B"/>
    <w:rsid w:val="003D2EB5"/>
    <w:rsid w:val="003E0B5F"/>
    <w:rsid w:val="003E5480"/>
    <w:rsid w:val="003E5ED2"/>
    <w:rsid w:val="003E708D"/>
    <w:rsid w:val="003F425A"/>
    <w:rsid w:val="003F458D"/>
    <w:rsid w:val="003F53E4"/>
    <w:rsid w:val="003F71A0"/>
    <w:rsid w:val="004001B9"/>
    <w:rsid w:val="004003B8"/>
    <w:rsid w:val="00404695"/>
    <w:rsid w:val="00405914"/>
    <w:rsid w:val="00406884"/>
    <w:rsid w:val="00413463"/>
    <w:rsid w:val="00416284"/>
    <w:rsid w:val="004243D2"/>
    <w:rsid w:val="0042484F"/>
    <w:rsid w:val="0043145A"/>
    <w:rsid w:val="004328C2"/>
    <w:rsid w:val="004333F4"/>
    <w:rsid w:val="0043537E"/>
    <w:rsid w:val="0044058D"/>
    <w:rsid w:val="00441ED6"/>
    <w:rsid w:val="00453C59"/>
    <w:rsid w:val="00456465"/>
    <w:rsid w:val="004577C3"/>
    <w:rsid w:val="0047731D"/>
    <w:rsid w:val="00477B89"/>
    <w:rsid w:val="00477FAE"/>
    <w:rsid w:val="0048193D"/>
    <w:rsid w:val="00483F0D"/>
    <w:rsid w:val="004905F7"/>
    <w:rsid w:val="00491276"/>
    <w:rsid w:val="004A1700"/>
    <w:rsid w:val="004A4B2E"/>
    <w:rsid w:val="004B0538"/>
    <w:rsid w:val="004B08DA"/>
    <w:rsid w:val="004B4F45"/>
    <w:rsid w:val="004D042B"/>
    <w:rsid w:val="004D5CFF"/>
    <w:rsid w:val="004E0569"/>
    <w:rsid w:val="004E0DB3"/>
    <w:rsid w:val="004E1CB9"/>
    <w:rsid w:val="004F3196"/>
    <w:rsid w:val="00507517"/>
    <w:rsid w:val="00521B78"/>
    <w:rsid w:val="00522385"/>
    <w:rsid w:val="0052290E"/>
    <w:rsid w:val="0053459E"/>
    <w:rsid w:val="005368CD"/>
    <w:rsid w:val="00547495"/>
    <w:rsid w:val="0055577B"/>
    <w:rsid w:val="00562B33"/>
    <w:rsid w:val="00564E67"/>
    <w:rsid w:val="00567C25"/>
    <w:rsid w:val="00583F64"/>
    <w:rsid w:val="005A5C7C"/>
    <w:rsid w:val="005C12A9"/>
    <w:rsid w:val="005C26BE"/>
    <w:rsid w:val="005D2257"/>
    <w:rsid w:val="005E370E"/>
    <w:rsid w:val="005F4BD7"/>
    <w:rsid w:val="005F6FD7"/>
    <w:rsid w:val="00600867"/>
    <w:rsid w:val="00607992"/>
    <w:rsid w:val="00613A22"/>
    <w:rsid w:val="00615600"/>
    <w:rsid w:val="0061746E"/>
    <w:rsid w:val="0062135B"/>
    <w:rsid w:val="0062173E"/>
    <w:rsid w:val="00625E78"/>
    <w:rsid w:val="00647EE5"/>
    <w:rsid w:val="006527E2"/>
    <w:rsid w:val="00652B53"/>
    <w:rsid w:val="00655A37"/>
    <w:rsid w:val="0066122A"/>
    <w:rsid w:val="006809C4"/>
    <w:rsid w:val="00681B91"/>
    <w:rsid w:val="006840C5"/>
    <w:rsid w:val="00690C42"/>
    <w:rsid w:val="00695C8B"/>
    <w:rsid w:val="006964A9"/>
    <w:rsid w:val="006976C1"/>
    <w:rsid w:val="006A099F"/>
    <w:rsid w:val="006A3CEA"/>
    <w:rsid w:val="006A3DCE"/>
    <w:rsid w:val="006A4CD7"/>
    <w:rsid w:val="006B320D"/>
    <w:rsid w:val="006B65D8"/>
    <w:rsid w:val="006C3DF2"/>
    <w:rsid w:val="006C40E5"/>
    <w:rsid w:val="006D34CE"/>
    <w:rsid w:val="006E5052"/>
    <w:rsid w:val="006E5283"/>
    <w:rsid w:val="006F7803"/>
    <w:rsid w:val="00704EF6"/>
    <w:rsid w:val="00705C3B"/>
    <w:rsid w:val="007063F3"/>
    <w:rsid w:val="0071279A"/>
    <w:rsid w:val="007135FF"/>
    <w:rsid w:val="007172F0"/>
    <w:rsid w:val="0072013F"/>
    <w:rsid w:val="00755BE8"/>
    <w:rsid w:val="00756756"/>
    <w:rsid w:val="00757EDE"/>
    <w:rsid w:val="00760A12"/>
    <w:rsid w:val="00773C32"/>
    <w:rsid w:val="00785B5C"/>
    <w:rsid w:val="00785DDC"/>
    <w:rsid w:val="00787F8E"/>
    <w:rsid w:val="00792FB2"/>
    <w:rsid w:val="007936BB"/>
    <w:rsid w:val="00793EF0"/>
    <w:rsid w:val="007A03EF"/>
    <w:rsid w:val="007A2056"/>
    <w:rsid w:val="007B2DE7"/>
    <w:rsid w:val="007C018C"/>
    <w:rsid w:val="007C7573"/>
    <w:rsid w:val="007D1312"/>
    <w:rsid w:val="007E2202"/>
    <w:rsid w:val="007E3451"/>
    <w:rsid w:val="007E7DF1"/>
    <w:rsid w:val="007F0AA7"/>
    <w:rsid w:val="007F25CB"/>
    <w:rsid w:val="007F5D7F"/>
    <w:rsid w:val="0080006D"/>
    <w:rsid w:val="0081310E"/>
    <w:rsid w:val="00822A31"/>
    <w:rsid w:val="00830C72"/>
    <w:rsid w:val="008410B5"/>
    <w:rsid w:val="00844028"/>
    <w:rsid w:val="00863098"/>
    <w:rsid w:val="00863420"/>
    <w:rsid w:val="00872DD2"/>
    <w:rsid w:val="00872DF8"/>
    <w:rsid w:val="0088315A"/>
    <w:rsid w:val="0088622A"/>
    <w:rsid w:val="0089265A"/>
    <w:rsid w:val="00892942"/>
    <w:rsid w:val="00894091"/>
    <w:rsid w:val="008A465A"/>
    <w:rsid w:val="008C141A"/>
    <w:rsid w:val="008C2ADF"/>
    <w:rsid w:val="008D01E2"/>
    <w:rsid w:val="008D09E5"/>
    <w:rsid w:val="008D0E57"/>
    <w:rsid w:val="008D3F79"/>
    <w:rsid w:val="008D5F64"/>
    <w:rsid w:val="008E0941"/>
    <w:rsid w:val="008E335A"/>
    <w:rsid w:val="008E573A"/>
    <w:rsid w:val="008F0A11"/>
    <w:rsid w:val="008F1B5C"/>
    <w:rsid w:val="008F4716"/>
    <w:rsid w:val="008F7629"/>
    <w:rsid w:val="008F76A5"/>
    <w:rsid w:val="00903C5F"/>
    <w:rsid w:val="0090459E"/>
    <w:rsid w:val="00906368"/>
    <w:rsid w:val="00915603"/>
    <w:rsid w:val="009200E5"/>
    <w:rsid w:val="009239AA"/>
    <w:rsid w:val="0093544A"/>
    <w:rsid w:val="009374C7"/>
    <w:rsid w:val="009465F3"/>
    <w:rsid w:val="00947B71"/>
    <w:rsid w:val="009512DE"/>
    <w:rsid w:val="00951945"/>
    <w:rsid w:val="00952BA0"/>
    <w:rsid w:val="009619D9"/>
    <w:rsid w:val="00962C4B"/>
    <w:rsid w:val="009638B0"/>
    <w:rsid w:val="00976A2E"/>
    <w:rsid w:val="009912F6"/>
    <w:rsid w:val="00993CBC"/>
    <w:rsid w:val="00996BD9"/>
    <w:rsid w:val="009A6792"/>
    <w:rsid w:val="009A6D3E"/>
    <w:rsid w:val="009B7330"/>
    <w:rsid w:val="009C24FD"/>
    <w:rsid w:val="009C3C57"/>
    <w:rsid w:val="009C4691"/>
    <w:rsid w:val="009D2A7B"/>
    <w:rsid w:val="009E3BC5"/>
    <w:rsid w:val="009F7FD0"/>
    <w:rsid w:val="00A14375"/>
    <w:rsid w:val="00A14684"/>
    <w:rsid w:val="00A15D1C"/>
    <w:rsid w:val="00A3287F"/>
    <w:rsid w:val="00A33351"/>
    <w:rsid w:val="00A3393B"/>
    <w:rsid w:val="00A51AC4"/>
    <w:rsid w:val="00A52C85"/>
    <w:rsid w:val="00A616FB"/>
    <w:rsid w:val="00A74DA9"/>
    <w:rsid w:val="00A767DC"/>
    <w:rsid w:val="00A77223"/>
    <w:rsid w:val="00A77DE6"/>
    <w:rsid w:val="00A84082"/>
    <w:rsid w:val="00A84EDC"/>
    <w:rsid w:val="00A85EFF"/>
    <w:rsid w:val="00A87081"/>
    <w:rsid w:val="00A9280A"/>
    <w:rsid w:val="00A94B7A"/>
    <w:rsid w:val="00AA13AB"/>
    <w:rsid w:val="00AA13B3"/>
    <w:rsid w:val="00AA1487"/>
    <w:rsid w:val="00AA3C39"/>
    <w:rsid w:val="00AA4B15"/>
    <w:rsid w:val="00AA6C2E"/>
    <w:rsid w:val="00AB1314"/>
    <w:rsid w:val="00AB5C08"/>
    <w:rsid w:val="00AC2243"/>
    <w:rsid w:val="00AD29D9"/>
    <w:rsid w:val="00AD494D"/>
    <w:rsid w:val="00AD7136"/>
    <w:rsid w:val="00AE0884"/>
    <w:rsid w:val="00AE08F4"/>
    <w:rsid w:val="00AE1B9A"/>
    <w:rsid w:val="00AE7B9E"/>
    <w:rsid w:val="00AF526A"/>
    <w:rsid w:val="00AF6ED0"/>
    <w:rsid w:val="00B00B54"/>
    <w:rsid w:val="00B02656"/>
    <w:rsid w:val="00B06DF5"/>
    <w:rsid w:val="00B11813"/>
    <w:rsid w:val="00B14820"/>
    <w:rsid w:val="00B16764"/>
    <w:rsid w:val="00B20614"/>
    <w:rsid w:val="00B23216"/>
    <w:rsid w:val="00B242B4"/>
    <w:rsid w:val="00B2459F"/>
    <w:rsid w:val="00B249E4"/>
    <w:rsid w:val="00B3311B"/>
    <w:rsid w:val="00B40610"/>
    <w:rsid w:val="00B40D7B"/>
    <w:rsid w:val="00B55809"/>
    <w:rsid w:val="00B559F4"/>
    <w:rsid w:val="00B64B3F"/>
    <w:rsid w:val="00B66731"/>
    <w:rsid w:val="00B6710D"/>
    <w:rsid w:val="00B7075A"/>
    <w:rsid w:val="00B72F26"/>
    <w:rsid w:val="00B866FA"/>
    <w:rsid w:val="00B86CFC"/>
    <w:rsid w:val="00B87C3B"/>
    <w:rsid w:val="00B87D9C"/>
    <w:rsid w:val="00B91B4D"/>
    <w:rsid w:val="00B95EB5"/>
    <w:rsid w:val="00BA5305"/>
    <w:rsid w:val="00BA55E0"/>
    <w:rsid w:val="00BB0774"/>
    <w:rsid w:val="00BC6876"/>
    <w:rsid w:val="00BD11CE"/>
    <w:rsid w:val="00BD18D5"/>
    <w:rsid w:val="00BD584D"/>
    <w:rsid w:val="00BE4D87"/>
    <w:rsid w:val="00C04D67"/>
    <w:rsid w:val="00C05BC4"/>
    <w:rsid w:val="00C06CE2"/>
    <w:rsid w:val="00C32A2F"/>
    <w:rsid w:val="00C4399D"/>
    <w:rsid w:val="00C445E0"/>
    <w:rsid w:val="00C47FE3"/>
    <w:rsid w:val="00C51555"/>
    <w:rsid w:val="00C65DD1"/>
    <w:rsid w:val="00C66D9A"/>
    <w:rsid w:val="00C74F37"/>
    <w:rsid w:val="00C76020"/>
    <w:rsid w:val="00C84C9A"/>
    <w:rsid w:val="00C87720"/>
    <w:rsid w:val="00C90345"/>
    <w:rsid w:val="00C9346A"/>
    <w:rsid w:val="00C969F6"/>
    <w:rsid w:val="00CA4670"/>
    <w:rsid w:val="00CB309D"/>
    <w:rsid w:val="00CC3007"/>
    <w:rsid w:val="00CC4299"/>
    <w:rsid w:val="00CC517D"/>
    <w:rsid w:val="00CD02FF"/>
    <w:rsid w:val="00CD0D2F"/>
    <w:rsid w:val="00CD53A5"/>
    <w:rsid w:val="00CD79F1"/>
    <w:rsid w:val="00CE56B1"/>
    <w:rsid w:val="00CE6978"/>
    <w:rsid w:val="00CF62AC"/>
    <w:rsid w:val="00CF75AC"/>
    <w:rsid w:val="00CF7D37"/>
    <w:rsid w:val="00D002F6"/>
    <w:rsid w:val="00D056D8"/>
    <w:rsid w:val="00D10796"/>
    <w:rsid w:val="00D1354D"/>
    <w:rsid w:val="00D151E2"/>
    <w:rsid w:val="00D200FB"/>
    <w:rsid w:val="00D20A43"/>
    <w:rsid w:val="00D3294E"/>
    <w:rsid w:val="00D40769"/>
    <w:rsid w:val="00D41944"/>
    <w:rsid w:val="00D41EB7"/>
    <w:rsid w:val="00D42F1E"/>
    <w:rsid w:val="00D51A47"/>
    <w:rsid w:val="00D70689"/>
    <w:rsid w:val="00D71886"/>
    <w:rsid w:val="00D76BD4"/>
    <w:rsid w:val="00D8081C"/>
    <w:rsid w:val="00D8321D"/>
    <w:rsid w:val="00D8342B"/>
    <w:rsid w:val="00D85E12"/>
    <w:rsid w:val="00D94BD6"/>
    <w:rsid w:val="00DA3AFA"/>
    <w:rsid w:val="00DA6FCA"/>
    <w:rsid w:val="00DB353D"/>
    <w:rsid w:val="00DB73B7"/>
    <w:rsid w:val="00DC0BD0"/>
    <w:rsid w:val="00DC2191"/>
    <w:rsid w:val="00DC2D5D"/>
    <w:rsid w:val="00DC2E96"/>
    <w:rsid w:val="00DC4828"/>
    <w:rsid w:val="00DD0ACF"/>
    <w:rsid w:val="00E05538"/>
    <w:rsid w:val="00E068CA"/>
    <w:rsid w:val="00E100F3"/>
    <w:rsid w:val="00E14F68"/>
    <w:rsid w:val="00E17964"/>
    <w:rsid w:val="00E3609F"/>
    <w:rsid w:val="00E373A2"/>
    <w:rsid w:val="00E42197"/>
    <w:rsid w:val="00E451FD"/>
    <w:rsid w:val="00E61407"/>
    <w:rsid w:val="00E62C2A"/>
    <w:rsid w:val="00E63D46"/>
    <w:rsid w:val="00E70066"/>
    <w:rsid w:val="00E705F2"/>
    <w:rsid w:val="00E85BD7"/>
    <w:rsid w:val="00E958C4"/>
    <w:rsid w:val="00EA5444"/>
    <w:rsid w:val="00EA74A6"/>
    <w:rsid w:val="00EA7C6C"/>
    <w:rsid w:val="00EB33A5"/>
    <w:rsid w:val="00EB6F47"/>
    <w:rsid w:val="00EC4CB0"/>
    <w:rsid w:val="00EC5F91"/>
    <w:rsid w:val="00EC6DEC"/>
    <w:rsid w:val="00ED2C18"/>
    <w:rsid w:val="00ED7785"/>
    <w:rsid w:val="00EE2649"/>
    <w:rsid w:val="00EE4739"/>
    <w:rsid w:val="00EF17A0"/>
    <w:rsid w:val="00EF4619"/>
    <w:rsid w:val="00F00FA4"/>
    <w:rsid w:val="00F04018"/>
    <w:rsid w:val="00F065AF"/>
    <w:rsid w:val="00F0677F"/>
    <w:rsid w:val="00F105A2"/>
    <w:rsid w:val="00F24664"/>
    <w:rsid w:val="00F33C44"/>
    <w:rsid w:val="00F543FE"/>
    <w:rsid w:val="00F64CF4"/>
    <w:rsid w:val="00F65BBD"/>
    <w:rsid w:val="00F758E0"/>
    <w:rsid w:val="00F80E25"/>
    <w:rsid w:val="00F82E7D"/>
    <w:rsid w:val="00F90819"/>
    <w:rsid w:val="00F930FE"/>
    <w:rsid w:val="00FA1C2A"/>
    <w:rsid w:val="00FA2EEB"/>
    <w:rsid w:val="00FA3F83"/>
    <w:rsid w:val="00FA6177"/>
    <w:rsid w:val="00FB2E7A"/>
    <w:rsid w:val="00FB36A6"/>
    <w:rsid w:val="00FB3849"/>
    <w:rsid w:val="00FC3B9B"/>
    <w:rsid w:val="00FC4835"/>
    <w:rsid w:val="00FC7F9D"/>
    <w:rsid w:val="00FD2DBB"/>
    <w:rsid w:val="00FD2EDA"/>
    <w:rsid w:val="00FD5DE7"/>
    <w:rsid w:val="00FD6A45"/>
    <w:rsid w:val="00FE129B"/>
    <w:rsid w:val="00FE7A9E"/>
    <w:rsid w:val="00FF2EC7"/>
    <w:rsid w:val="00FF4AE6"/>
    <w:rsid w:val="00FF4D4F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9E5"/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A5E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A5E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A5E3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A6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616FB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16FB"/>
  </w:style>
  <w:style w:type="paragraph" w:styleId="Lbjegyzetszveg">
    <w:name w:val="footnote text"/>
    <w:basedOn w:val="Norml"/>
    <w:link w:val="LbjegyzetszvegChar"/>
    <w:uiPriority w:val="99"/>
    <w:semiHidden/>
    <w:rsid w:val="00EB6F47"/>
    <w:rPr>
      <w:rFonts w:ascii="Bookman Old Style" w:eastAsia="Times New Roman" w:hAnsi="Bookman Old Style" w:cs="Bookman Old Style"/>
      <w:i/>
      <w:iCs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rsid w:val="00EB6F47"/>
    <w:rPr>
      <w:rFonts w:ascii="Bookman Old Style" w:hAnsi="Bookman Old Style" w:cs="Bookman Old Style"/>
      <w:i/>
      <w:iCs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B6F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883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83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E61407"/>
    <w:pPr>
      <w:ind w:left="720"/>
      <w:contextualSpacing/>
    </w:pPr>
  </w:style>
  <w:style w:type="character" w:customStyle="1" w:styleId="Char">
    <w:name w:val="Char"/>
    <w:uiPriority w:val="99"/>
    <w:rsid w:val="001661B1"/>
    <w:rPr>
      <w:rFonts w:ascii="Bookman Old Style" w:hAnsi="Bookman Old Style" w:cs="Bookman Old Style"/>
      <w:i/>
      <w:iCs/>
    </w:rPr>
  </w:style>
  <w:style w:type="character" w:styleId="Hiperhivatkozs">
    <w:name w:val="Hyperlink"/>
    <w:uiPriority w:val="99"/>
    <w:rsid w:val="002C0493"/>
    <w:rPr>
      <w:color w:val="0000FF"/>
      <w:u w:val="single"/>
    </w:rPr>
  </w:style>
  <w:style w:type="character" w:customStyle="1" w:styleId="SzvegtrzsTrkz3pt">
    <w:name w:val="Szövegtörzs + Térköz 3 pt"/>
    <w:uiPriority w:val="99"/>
    <w:rsid w:val="00227E03"/>
    <w:rPr>
      <w:rFonts w:ascii="Bookman Old Style" w:hAnsi="Bookman Old Style" w:cs="Bookman Old Style"/>
      <w:spacing w:val="-10"/>
      <w:sz w:val="22"/>
      <w:szCs w:val="22"/>
      <w:shd w:val="clear" w:color="auto" w:fill="FFFFFF"/>
    </w:rPr>
  </w:style>
  <w:style w:type="paragraph" w:customStyle="1" w:styleId="CharChar1">
    <w:name w:val="Char Char1"/>
    <w:basedOn w:val="Norml"/>
    <w:uiPriority w:val="99"/>
    <w:rsid w:val="00FD6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A3287F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uiPriority w:val="22"/>
    <w:qFormat/>
    <w:rsid w:val="00A3287F"/>
    <w:rPr>
      <w:b/>
      <w:bCs/>
    </w:rPr>
  </w:style>
  <w:style w:type="paragraph" w:customStyle="1" w:styleId="Listaszerbekezds1">
    <w:name w:val="Listaszerű bekezdés1"/>
    <w:basedOn w:val="Norml"/>
    <w:uiPriority w:val="99"/>
    <w:rsid w:val="00704EF6"/>
    <w:pPr>
      <w:ind w:left="708"/>
    </w:pPr>
    <w:rPr>
      <w:rFonts w:ascii="Bookman Old Style" w:hAnsi="Bookman Old Style" w:cs="Bookman Old Style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rsid w:val="00CE6978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HeaderChar">
    <w:name w:val="Header Cha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E6978"/>
    <w:rPr>
      <w:rFonts w:ascii="Bookman Old Style" w:hAnsi="Bookman Old Style" w:cs="Bookman Old Style"/>
      <w:sz w:val="22"/>
      <w:szCs w:val="22"/>
      <w:lang w:val="hu-HU" w:eastAsia="en-US"/>
    </w:rPr>
  </w:style>
  <w:style w:type="character" w:customStyle="1" w:styleId="ListaszerbekezdsChar">
    <w:name w:val="Listaszerű bekezdés Char"/>
    <w:link w:val="Listaszerbekezds"/>
    <w:uiPriority w:val="99"/>
    <w:rsid w:val="00EA7C6C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D29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A5E3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0A5E3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A5E35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9E5"/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A5E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A5E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A5E3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A6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616FB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16FB"/>
  </w:style>
  <w:style w:type="paragraph" w:styleId="Lbjegyzetszveg">
    <w:name w:val="footnote text"/>
    <w:basedOn w:val="Norml"/>
    <w:link w:val="LbjegyzetszvegChar"/>
    <w:uiPriority w:val="99"/>
    <w:semiHidden/>
    <w:rsid w:val="00EB6F47"/>
    <w:rPr>
      <w:rFonts w:ascii="Bookman Old Style" w:eastAsia="Times New Roman" w:hAnsi="Bookman Old Style" w:cs="Bookman Old Style"/>
      <w:i/>
      <w:iCs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rsid w:val="00EB6F47"/>
    <w:rPr>
      <w:rFonts w:ascii="Bookman Old Style" w:hAnsi="Bookman Old Style" w:cs="Bookman Old Style"/>
      <w:i/>
      <w:iCs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B6F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883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83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E61407"/>
    <w:pPr>
      <w:ind w:left="720"/>
      <w:contextualSpacing/>
    </w:pPr>
  </w:style>
  <w:style w:type="character" w:customStyle="1" w:styleId="Char">
    <w:name w:val="Char"/>
    <w:uiPriority w:val="99"/>
    <w:rsid w:val="001661B1"/>
    <w:rPr>
      <w:rFonts w:ascii="Bookman Old Style" w:hAnsi="Bookman Old Style" w:cs="Bookman Old Style"/>
      <w:i/>
      <w:iCs/>
    </w:rPr>
  </w:style>
  <w:style w:type="character" w:styleId="Hiperhivatkozs">
    <w:name w:val="Hyperlink"/>
    <w:uiPriority w:val="99"/>
    <w:rsid w:val="002C0493"/>
    <w:rPr>
      <w:color w:val="0000FF"/>
      <w:u w:val="single"/>
    </w:rPr>
  </w:style>
  <w:style w:type="character" w:customStyle="1" w:styleId="SzvegtrzsTrkz3pt">
    <w:name w:val="Szövegtörzs + Térköz 3 pt"/>
    <w:uiPriority w:val="99"/>
    <w:rsid w:val="00227E03"/>
    <w:rPr>
      <w:rFonts w:ascii="Bookman Old Style" w:hAnsi="Bookman Old Style" w:cs="Bookman Old Style"/>
      <w:spacing w:val="-10"/>
      <w:sz w:val="22"/>
      <w:szCs w:val="22"/>
      <w:shd w:val="clear" w:color="auto" w:fill="FFFFFF"/>
    </w:rPr>
  </w:style>
  <w:style w:type="paragraph" w:customStyle="1" w:styleId="CharChar1">
    <w:name w:val="Char Char1"/>
    <w:basedOn w:val="Norml"/>
    <w:uiPriority w:val="99"/>
    <w:rsid w:val="00FD6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A3287F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uiPriority w:val="22"/>
    <w:qFormat/>
    <w:rsid w:val="00A3287F"/>
    <w:rPr>
      <w:b/>
      <w:bCs/>
    </w:rPr>
  </w:style>
  <w:style w:type="paragraph" w:customStyle="1" w:styleId="Listaszerbekezds1">
    <w:name w:val="Listaszerű bekezdés1"/>
    <w:basedOn w:val="Norml"/>
    <w:uiPriority w:val="99"/>
    <w:rsid w:val="00704EF6"/>
    <w:pPr>
      <w:ind w:left="708"/>
    </w:pPr>
    <w:rPr>
      <w:rFonts w:ascii="Bookman Old Style" w:hAnsi="Bookman Old Style" w:cs="Bookman Old Style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rsid w:val="00CE6978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HeaderChar">
    <w:name w:val="Header Cha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E6978"/>
    <w:rPr>
      <w:rFonts w:ascii="Bookman Old Style" w:hAnsi="Bookman Old Style" w:cs="Bookman Old Style"/>
      <w:sz w:val="22"/>
      <w:szCs w:val="22"/>
      <w:lang w:val="hu-HU" w:eastAsia="en-US"/>
    </w:rPr>
  </w:style>
  <w:style w:type="character" w:customStyle="1" w:styleId="ListaszerbekezdsChar">
    <w:name w:val="Listaszerű bekezdés Char"/>
    <w:link w:val="Listaszerbekezds"/>
    <w:uiPriority w:val="99"/>
    <w:rsid w:val="00EA7C6C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D29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A5E3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0A5E3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A5E3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0114-1785-4F3E-900C-69A6D85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Demecser Város Polgármestere</vt:lpstr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Demecser Város Polgármestere</dc:title>
  <dc:creator>Pénzügy</dc:creator>
  <cp:lastModifiedBy>Jucus</cp:lastModifiedBy>
  <cp:revision>5</cp:revision>
  <cp:lastPrinted>2018-10-31T09:21:00Z</cp:lastPrinted>
  <dcterms:created xsi:type="dcterms:W3CDTF">2018-10-29T08:39:00Z</dcterms:created>
  <dcterms:modified xsi:type="dcterms:W3CDTF">2018-10-31T09:21:00Z</dcterms:modified>
</cp:coreProperties>
</file>